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shd w:val="clear" w:color="auto" w:fill="F2F2F2" w:themeFill="background1" w:themeFillShade="F2"/>
        <w:rPr>
          <w:rFonts w:cs="Arial"/>
          <w:sz w:val="22"/>
          <w:szCs w:val="22"/>
        </w:rPr>
      </w:pPr>
      <w:bookmarkStart w:id="0" w:name="_Toc389827091"/>
      <w:bookmarkStart w:id="1" w:name="_Toc395267820"/>
      <w:bookmarkStart w:id="2" w:name="_Toc475394487"/>
      <w:bookmarkStart w:id="3" w:name="_Toc503867490"/>
      <w:bookmarkStart w:id="4" w:name="_Toc34214085"/>
      <w:r>
        <w:t xml:space="preserve">Förderung von Investitionen </w:t>
      </w:r>
      <w:bookmarkEnd w:id="0"/>
      <w:bookmarkEnd w:id="1"/>
      <w:bookmarkEnd w:id="2"/>
      <w:bookmarkEnd w:id="3"/>
      <w:bookmarkEnd w:id="4"/>
      <w:r>
        <w:t xml:space="preserve">in Spezialmaschinen und Umweltinvestitionen (FISU) </w:t>
      </w:r>
      <w:r>
        <w:rPr>
          <w:sz w:val="22"/>
          <w:szCs w:val="22"/>
        </w:rPr>
        <w:t>i</w:t>
      </w:r>
      <w:r>
        <w:rPr>
          <w:rFonts w:cs="Arial"/>
          <w:sz w:val="22"/>
          <w:szCs w:val="22"/>
        </w:rPr>
        <w:t>m Rahmen des GAP Strategieplans</w:t>
      </w:r>
    </w:p>
    <w:p>
      <w:pPr>
        <w:shd w:val="clear" w:color="auto" w:fill="F2F2F2" w:themeFill="background1" w:themeFillShade="F2"/>
        <w:rPr>
          <w:b/>
          <w:szCs w:val="22"/>
          <w:lang w:eastAsia="x-none"/>
        </w:rPr>
      </w:pPr>
      <w:r>
        <w:rPr>
          <w:b/>
          <w:szCs w:val="22"/>
          <w:lang w:eastAsia="x-none"/>
        </w:rPr>
        <w:t>Ergänzendes Formular zum Antrag für die Maßnahme FISU (EL-0403)</w:t>
      </w:r>
    </w:p>
    <w:p>
      <w:pPr>
        <w:rPr>
          <w:sz w:val="14"/>
          <w:szCs w:val="14"/>
        </w:rPr>
      </w:pPr>
      <w:r>
        <w:rPr>
          <w:sz w:val="14"/>
          <w:szCs w:val="14"/>
        </w:rPr>
        <w:t>Bitte das jeweils Zutreffende ausfüllen oder ankreuzen. Grau unterlegte Felder sind von Bewilligungsbehörde auszufüllen!</w:t>
      </w:r>
    </w:p>
    <w:p>
      <w:pPr>
        <w:rPr>
          <w:sz w:val="14"/>
          <w:szCs w:val="14"/>
        </w:rPr>
      </w:pPr>
    </w:p>
    <w:p>
      <w:pPr>
        <w:pStyle w:val="berschrift1"/>
      </w:pPr>
      <w:r>
        <w:t>Antragsteller (Name/ Unternehmen):</w:t>
      </w:r>
      <w:r>
        <w:rPr>
          <w:sz w:val="18"/>
          <w:szCs w:val="18"/>
          <w:highlight w:val="lightGray"/>
        </w:rPr>
        <w:t xml:space="preserve"> </w:t>
      </w:r>
      <w:r>
        <w:rPr>
          <w:sz w:val="18"/>
          <w:szCs w:val="18"/>
          <w:highlight w:val="lightGray"/>
        </w:rPr>
        <w:fldChar w:fldCharType="begin">
          <w:ffData>
            <w:name w:val="Text18"/>
            <w:enabled/>
            <w:calcOnExit w:val="0"/>
            <w:textInput/>
          </w:ffData>
        </w:fldChar>
      </w:r>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 </w:t>
      </w:r>
      <w:r>
        <w:rPr>
          <w:noProof/>
          <w:sz w:val="18"/>
          <w:szCs w:val="18"/>
          <w:highlight w:val="lightGray"/>
        </w:rPr>
        <w:t> </w:t>
      </w:r>
      <w:r>
        <w:rPr>
          <w:noProof/>
          <w:sz w:val="18"/>
          <w:szCs w:val="18"/>
          <w:highlight w:val="lightGray"/>
        </w:rPr>
        <w:t> </w:t>
      </w:r>
      <w:r>
        <w:rPr>
          <w:noProof/>
          <w:sz w:val="18"/>
          <w:szCs w:val="18"/>
          <w:highlight w:val="lightGray"/>
        </w:rPr>
        <w:t> </w:t>
      </w:r>
      <w:r>
        <w:rPr>
          <w:noProof/>
          <w:sz w:val="18"/>
          <w:szCs w:val="18"/>
          <w:highlight w:val="lightGray"/>
        </w:rPr>
        <w:t> </w:t>
      </w:r>
      <w:r>
        <w:rPr>
          <w:sz w:val="18"/>
          <w:szCs w:val="18"/>
          <w:highlight w:val="lightGray"/>
        </w:rPr>
        <w:fldChar w:fldCharType="end"/>
      </w:r>
      <w:r>
        <w:t xml:space="preserve"> </w:t>
      </w:r>
    </w:p>
    <w:p>
      <w:pPr>
        <w:spacing w:before="0" w:after="0"/>
        <w:rPr>
          <w:lang w:eastAsia="x-none"/>
        </w:rPr>
      </w:pPr>
    </w:p>
    <w:tbl>
      <w:tblPr>
        <w:tblStyle w:val="Tabellenraster"/>
        <w:tblW w:w="0" w:type="auto"/>
        <w:tblLook w:val="04A0" w:firstRow="1" w:lastRow="0" w:firstColumn="1" w:lastColumn="0" w:noHBand="0" w:noVBand="1"/>
      </w:tblPr>
      <w:tblGrid>
        <w:gridCol w:w="2235"/>
        <w:gridCol w:w="5194"/>
      </w:tblGrid>
      <w:tr>
        <w:tc>
          <w:tcPr>
            <w:tcW w:w="2235" w:type="dxa"/>
          </w:tcPr>
          <w:p>
            <w:pPr>
              <w:pStyle w:val="berschrift1"/>
            </w:pPr>
            <w:r>
              <w:t>BNR-ZD-Nummer</w:t>
            </w:r>
          </w:p>
        </w:tc>
        <w:tc>
          <w:tcPr>
            <w:tcW w:w="5194" w:type="dxa"/>
          </w:tcPr>
          <w:tbl>
            <w:tblPr>
              <w:tblW w:w="0" w:type="auto"/>
              <w:tblInd w:w="170" w:type="dxa"/>
              <w:tblCellMar>
                <w:left w:w="71" w:type="dxa"/>
                <w:right w:w="71" w:type="dxa"/>
              </w:tblCellMar>
              <w:tblLook w:val="04A0" w:firstRow="1" w:lastRow="0" w:firstColumn="1" w:lastColumn="0" w:noHBand="0" w:noVBand="1"/>
            </w:tblPr>
            <w:tblGrid>
              <w:gridCol w:w="360"/>
              <w:gridCol w:w="319"/>
              <w:gridCol w:w="320"/>
              <w:gridCol w:w="319"/>
              <w:gridCol w:w="319"/>
              <w:gridCol w:w="320"/>
              <w:gridCol w:w="318"/>
              <w:gridCol w:w="318"/>
              <w:gridCol w:w="319"/>
              <w:gridCol w:w="318"/>
              <w:gridCol w:w="318"/>
              <w:gridCol w:w="319"/>
              <w:gridCol w:w="318"/>
              <w:gridCol w:w="318"/>
              <w:gridCol w:w="289"/>
            </w:tblGrid>
            <w:tr>
              <w:trPr>
                <w:trHeight w:val="360"/>
              </w:trPr>
              <w:tc>
                <w:tcPr>
                  <w:tcW w:w="360" w:type="dxa"/>
                  <w:tcBorders>
                    <w:top w:val="single" w:sz="6" w:space="0" w:color="auto"/>
                    <w:left w:val="single" w:sz="6"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bottom"/>
                  <w:hideMark/>
                </w:tcPr>
                <w:p>
                  <w:pPr>
                    <w:tabs>
                      <w:tab w:val="left" w:pos="4253"/>
                      <w:tab w:val="left" w:pos="4860"/>
                    </w:tabs>
                    <w:jc w:val="center"/>
                    <w:rPr>
                      <w:sz w:val="20"/>
                      <w:szCs w:val="20"/>
                    </w:rPr>
                  </w:pPr>
                  <w:r>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bottom"/>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fldChar w:fldCharType="begin">
                      <w:ffData>
                        <w:name w:val="zahl2"/>
                        <w:enabled/>
                        <w:calcOnExit/>
                        <w:textInput>
                          <w:type w:val="number"/>
                          <w:maxLength w:val="1"/>
                        </w:textInput>
                      </w:ffData>
                    </w:fldChar>
                  </w:r>
                  <w:bookmarkStart w:id="5" w:name="zahl2"/>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5"/>
                </w:p>
              </w:tc>
              <w:tc>
                <w:tcPr>
                  <w:tcW w:w="319" w:type="dxa"/>
                  <w:tcBorders>
                    <w:top w:val="single" w:sz="6" w:space="0" w:color="auto"/>
                    <w:left w:val="single" w:sz="6"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fldChar w:fldCharType="begin">
                      <w:ffData>
                        <w:name w:val="zahl3"/>
                        <w:enabled/>
                        <w:calcOnExit/>
                        <w:textInput>
                          <w:type w:val="number"/>
                          <w:maxLength w:val="1"/>
                        </w:textInput>
                      </w:ffData>
                    </w:fldChar>
                  </w:r>
                  <w:bookmarkStart w:id="6" w:name="zahl3"/>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319" w:type="dxa"/>
                  <w:tcBorders>
                    <w:top w:val="single" w:sz="6" w:space="0" w:color="auto"/>
                    <w:left w:val="single" w:sz="6" w:space="0" w:color="auto"/>
                    <w:bottom w:val="single" w:sz="6" w:space="0" w:color="auto"/>
                    <w:right w:val="double" w:sz="4" w:space="0" w:color="auto"/>
                  </w:tcBorders>
                  <w:vAlign w:val="bottom"/>
                  <w:hideMark/>
                </w:tcPr>
                <w:p>
                  <w:pPr>
                    <w:tabs>
                      <w:tab w:val="left" w:pos="4253"/>
                      <w:tab w:val="left" w:pos="4860"/>
                    </w:tabs>
                    <w:jc w:val="center"/>
                    <w:rPr>
                      <w:sz w:val="20"/>
                      <w:szCs w:val="20"/>
                    </w:rPr>
                  </w:pPr>
                  <w:r>
                    <w:rPr>
                      <w:sz w:val="20"/>
                      <w:szCs w:val="20"/>
                    </w:rPr>
                    <w:fldChar w:fldCharType="begin">
                      <w:ffData>
                        <w:name w:val="zahl4"/>
                        <w:enabled/>
                        <w:calcOnExit/>
                        <w:textInput>
                          <w:type w:val="number"/>
                          <w:maxLength w:val="1"/>
                        </w:textInput>
                      </w:ffData>
                    </w:fldChar>
                  </w:r>
                  <w:bookmarkStart w:id="7" w:name="zahl4"/>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7"/>
                </w:p>
              </w:tc>
              <w:tc>
                <w:tcPr>
                  <w:tcW w:w="320" w:type="dxa"/>
                  <w:tcBorders>
                    <w:top w:val="single" w:sz="6" w:space="0" w:color="auto"/>
                    <w:left w:val="double" w:sz="4"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fldChar w:fldCharType="begin">
                      <w:ffData>
                        <w:name w:val="zahl5"/>
                        <w:enabled/>
                        <w:calcOnExit/>
                        <w:textInput>
                          <w:type w:val="number"/>
                          <w:maxLength w:val="1"/>
                        </w:textInput>
                      </w:ffData>
                    </w:fldChar>
                  </w:r>
                  <w:bookmarkStart w:id="8" w:name="zahl5"/>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8"/>
                </w:p>
              </w:tc>
              <w:tc>
                <w:tcPr>
                  <w:tcW w:w="319" w:type="dxa"/>
                  <w:tcBorders>
                    <w:top w:val="single" w:sz="6" w:space="0" w:color="auto"/>
                    <w:left w:val="single" w:sz="6" w:space="0" w:color="auto"/>
                    <w:bottom w:val="single" w:sz="6" w:space="0" w:color="auto"/>
                    <w:right w:val="nil"/>
                  </w:tcBorders>
                  <w:vAlign w:val="bottom"/>
                  <w:hideMark/>
                </w:tcPr>
                <w:p>
                  <w:pPr>
                    <w:tabs>
                      <w:tab w:val="left" w:pos="4253"/>
                      <w:tab w:val="left" w:pos="4860"/>
                    </w:tabs>
                    <w:jc w:val="center"/>
                    <w:rPr>
                      <w:sz w:val="20"/>
                      <w:szCs w:val="20"/>
                    </w:rPr>
                  </w:pPr>
                  <w:r>
                    <w:rPr>
                      <w:sz w:val="20"/>
                      <w:szCs w:val="20"/>
                    </w:rPr>
                    <w:fldChar w:fldCharType="begin">
                      <w:ffData>
                        <w:name w:val="zahl6"/>
                        <w:enabled/>
                        <w:calcOnExit/>
                        <w:textInput>
                          <w:type w:val="number"/>
                          <w:maxLength w:val="1"/>
                        </w:textInput>
                      </w:ffData>
                    </w:fldChar>
                  </w:r>
                  <w:bookmarkStart w:id="9" w:name="zahl6"/>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9"/>
                </w:p>
              </w:tc>
              <w:tc>
                <w:tcPr>
                  <w:tcW w:w="319" w:type="dxa"/>
                  <w:tcBorders>
                    <w:top w:val="single" w:sz="6" w:space="0" w:color="auto"/>
                    <w:left w:val="single" w:sz="6" w:space="0" w:color="auto"/>
                    <w:bottom w:val="single" w:sz="6" w:space="0" w:color="auto"/>
                    <w:right w:val="double" w:sz="4" w:space="0" w:color="auto"/>
                  </w:tcBorders>
                  <w:vAlign w:val="bottom"/>
                  <w:hideMark/>
                </w:tcPr>
                <w:p>
                  <w:pPr>
                    <w:tabs>
                      <w:tab w:val="left" w:pos="4253"/>
                      <w:tab w:val="left" w:pos="4860"/>
                    </w:tabs>
                    <w:jc w:val="center"/>
                    <w:rPr>
                      <w:sz w:val="20"/>
                      <w:szCs w:val="20"/>
                    </w:rPr>
                  </w:pPr>
                  <w:r>
                    <w:rPr>
                      <w:sz w:val="20"/>
                      <w:szCs w:val="20"/>
                    </w:rPr>
                    <w:fldChar w:fldCharType="begin">
                      <w:ffData>
                        <w:name w:val="zahl7"/>
                        <w:enabled/>
                        <w:calcOnExit/>
                        <w:textInput>
                          <w:type w:val="number"/>
                          <w:maxLength w:val="1"/>
                        </w:textInput>
                      </w:ffData>
                    </w:fldChar>
                  </w:r>
                  <w:bookmarkStart w:id="10" w:name="zahl7"/>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0"/>
                </w:p>
              </w:tc>
              <w:tc>
                <w:tcPr>
                  <w:tcW w:w="320" w:type="dxa"/>
                  <w:tcBorders>
                    <w:top w:val="single" w:sz="6" w:space="0" w:color="auto"/>
                    <w:left w:val="double" w:sz="4"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fldChar w:fldCharType="begin">
                      <w:ffData>
                        <w:name w:val="zahl8"/>
                        <w:enabled/>
                        <w:calcOnExit/>
                        <w:textInput>
                          <w:type w:val="number"/>
                          <w:maxLength w:val="1"/>
                        </w:textInput>
                      </w:ffData>
                    </w:fldChar>
                  </w:r>
                  <w:bookmarkStart w:id="11" w:name="zahl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1"/>
                </w:p>
              </w:tc>
              <w:tc>
                <w:tcPr>
                  <w:tcW w:w="319" w:type="dxa"/>
                  <w:tcBorders>
                    <w:top w:val="single" w:sz="6" w:space="0" w:color="auto"/>
                    <w:left w:val="single" w:sz="6" w:space="0" w:color="auto"/>
                    <w:bottom w:val="single" w:sz="6" w:space="0" w:color="auto"/>
                    <w:right w:val="nil"/>
                  </w:tcBorders>
                  <w:vAlign w:val="bottom"/>
                  <w:hideMark/>
                </w:tcPr>
                <w:p>
                  <w:pPr>
                    <w:tabs>
                      <w:tab w:val="left" w:pos="4253"/>
                      <w:tab w:val="left" w:pos="4860"/>
                    </w:tabs>
                    <w:jc w:val="center"/>
                    <w:rPr>
                      <w:sz w:val="20"/>
                      <w:szCs w:val="20"/>
                    </w:rPr>
                  </w:pPr>
                  <w:r>
                    <w:rPr>
                      <w:sz w:val="20"/>
                      <w:szCs w:val="20"/>
                    </w:rPr>
                    <w:fldChar w:fldCharType="begin">
                      <w:ffData>
                        <w:name w:val="zahl9"/>
                        <w:enabled/>
                        <w:calcOnExit/>
                        <w:textInput>
                          <w:type w:val="number"/>
                          <w:maxLength w:val="1"/>
                        </w:textInput>
                      </w:ffData>
                    </w:fldChar>
                  </w:r>
                  <w:bookmarkStart w:id="12" w:name="zahl9"/>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2"/>
                </w:p>
              </w:tc>
              <w:tc>
                <w:tcPr>
                  <w:tcW w:w="319" w:type="dxa"/>
                  <w:tcBorders>
                    <w:top w:val="single" w:sz="6" w:space="0" w:color="auto"/>
                    <w:left w:val="single" w:sz="6" w:space="0" w:color="auto"/>
                    <w:bottom w:val="single" w:sz="6" w:space="0" w:color="auto"/>
                    <w:right w:val="nil"/>
                  </w:tcBorders>
                  <w:vAlign w:val="bottom"/>
                  <w:hideMark/>
                </w:tcPr>
                <w:p>
                  <w:pPr>
                    <w:tabs>
                      <w:tab w:val="left" w:pos="4253"/>
                      <w:tab w:val="left" w:pos="4860"/>
                    </w:tabs>
                    <w:jc w:val="center"/>
                    <w:rPr>
                      <w:sz w:val="20"/>
                      <w:szCs w:val="20"/>
                    </w:rPr>
                  </w:pPr>
                  <w:r>
                    <w:rPr>
                      <w:sz w:val="20"/>
                      <w:szCs w:val="20"/>
                    </w:rPr>
                    <w:fldChar w:fldCharType="begin">
                      <w:ffData>
                        <w:name w:val="zahl10"/>
                        <w:enabled/>
                        <w:calcOnExit/>
                        <w:textInput>
                          <w:type w:val="number"/>
                          <w:maxLength w:val="1"/>
                        </w:textInput>
                      </w:ffData>
                    </w:fldChar>
                  </w:r>
                  <w:bookmarkStart w:id="13" w:name="zahl10"/>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3"/>
                </w:p>
              </w:tc>
              <w:tc>
                <w:tcPr>
                  <w:tcW w:w="289" w:type="dxa"/>
                  <w:tcBorders>
                    <w:top w:val="single" w:sz="6" w:space="0" w:color="auto"/>
                    <w:left w:val="single" w:sz="6" w:space="0" w:color="auto"/>
                    <w:bottom w:val="single" w:sz="6" w:space="0" w:color="auto"/>
                    <w:right w:val="single" w:sz="6" w:space="0" w:color="auto"/>
                  </w:tcBorders>
                  <w:vAlign w:val="bottom"/>
                  <w:hideMark/>
                </w:tcPr>
                <w:p>
                  <w:pPr>
                    <w:tabs>
                      <w:tab w:val="left" w:pos="4253"/>
                      <w:tab w:val="left" w:pos="4860"/>
                    </w:tabs>
                    <w:jc w:val="center"/>
                    <w:rPr>
                      <w:sz w:val="20"/>
                      <w:szCs w:val="20"/>
                    </w:rPr>
                  </w:pPr>
                  <w:r>
                    <w:rPr>
                      <w:sz w:val="20"/>
                      <w:szCs w:val="20"/>
                    </w:rPr>
                    <w:fldChar w:fldCharType="begin">
                      <w:ffData>
                        <w:name w:val="zahl11"/>
                        <w:enabled/>
                        <w:calcOnExit/>
                        <w:textInput>
                          <w:type w:val="number"/>
                          <w:maxLength w:val="1"/>
                        </w:textInput>
                      </w:ffData>
                    </w:fldChar>
                  </w:r>
                  <w:bookmarkStart w:id="14" w:name="zahl11"/>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14"/>
                </w:p>
              </w:tc>
            </w:tr>
          </w:tbl>
          <w:p>
            <w:pPr>
              <w:pStyle w:val="berschrift1"/>
            </w:pPr>
          </w:p>
        </w:tc>
      </w:tr>
    </w:tbl>
    <w:p>
      <w:pPr>
        <w:pStyle w:val="Tabelle"/>
        <w:rPr>
          <w:lang w:val="de-DE"/>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tc>
          <w:tcPr>
            <w:tcW w:w="10201" w:type="dxa"/>
            <w:shd w:val="clear" w:color="auto" w:fill="auto"/>
          </w:tcPr>
          <w:p>
            <w:pPr>
              <w:pStyle w:val="Default"/>
              <w:spacing w:before="120" w:after="120"/>
              <w:rPr>
                <w:b/>
                <w:sz w:val="20"/>
                <w:szCs w:val="20"/>
              </w:rPr>
            </w:pPr>
            <w:r>
              <w:rPr>
                <w:b/>
                <w:sz w:val="20"/>
                <w:szCs w:val="20"/>
              </w:rPr>
              <w:t>1. Antragshistorie im Förderprogramm des GAP-Strategieplans seit 2023</w:t>
            </w:r>
          </w:p>
          <w:p>
            <w:pPr>
              <w:spacing w:line="276" w:lineRule="auto"/>
              <w:ind w:right="-108"/>
              <w:rPr>
                <w:b/>
                <w:sz w:val="24"/>
              </w:rPr>
            </w:pPr>
            <w:r>
              <w:rPr>
                <w:sz w:val="20"/>
                <w:szCs w:val="20"/>
              </w:rPr>
              <w:fldChar w:fldCharType="begin">
                <w:ffData>
                  <w:name w:val="Kontrollkästchen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erste Förderantrag                   </w:t>
            </w:r>
            <w:r>
              <w:rPr>
                <w:sz w:val="20"/>
                <w:szCs w:val="20"/>
              </w:rPr>
              <w:fldChar w:fldCharType="begin">
                <w:ffData>
                  <w:name w:val="Kontrollkästchen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zweite Förderantrag               </w:t>
            </w:r>
            <w:r>
              <w:rPr>
                <w:sz w:val="20"/>
                <w:szCs w:val="20"/>
              </w:rPr>
              <w:fldChar w:fldCharType="begin">
                <w:ffData>
                  <w:name w:val="Kontrollkästchen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dritte und ff Förderantrag</w:t>
            </w:r>
          </w:p>
        </w:tc>
      </w:tr>
    </w:tbl>
    <w:p>
      <w:pPr>
        <w:pStyle w:val="berschrift1"/>
      </w:pPr>
      <w:r>
        <w:t>2. Angaben zum Fördervorhaben</w:t>
      </w:r>
    </w:p>
    <w:p>
      <w:pPr>
        <w:pStyle w:val="berschrift1"/>
      </w:pPr>
      <w:r>
        <w:t>2.1 Investitionsausrichtung</w:t>
      </w:r>
    </w:p>
    <w:p>
      <w:pPr>
        <w:pBdr>
          <w:top w:val="single" w:sz="4" w:space="1" w:color="auto"/>
          <w:left w:val="single" w:sz="4" w:space="4" w:color="auto"/>
          <w:bottom w:val="single" w:sz="4" w:space="1" w:color="auto"/>
          <w:right w:val="single" w:sz="4" w:space="15" w:color="auto"/>
        </w:pBdr>
        <w:spacing w:line="320" w:lineRule="exact"/>
        <w:ind w:right="-108"/>
        <w:rPr>
          <w:sz w:val="20"/>
          <w:szCs w:val="20"/>
        </w:rPr>
      </w:pPr>
      <w:r>
        <w:rPr>
          <w:bCs/>
          <w:color w:val="000000"/>
          <w:sz w:val="20"/>
          <w:szCs w:val="20"/>
        </w:rPr>
        <w:fldChar w:fldCharType="begin">
          <w:ffData>
            <w:name w:val="Kontrollkästchen11"/>
            <w:enabled/>
            <w:calcOnExit w:val="0"/>
            <w:checkBox>
              <w:sizeAuto/>
              <w:default w:val="0"/>
            </w:checkBox>
          </w:ffData>
        </w:fldChar>
      </w:r>
      <w:r>
        <w:rPr>
          <w:bCs/>
          <w:color w:val="000000"/>
          <w:sz w:val="20"/>
          <w:szCs w:val="20"/>
        </w:rPr>
        <w:instrText xml:space="preserve"> FORMCHECKBOX </w:instrText>
      </w:r>
      <w:r>
        <w:rPr>
          <w:bCs/>
          <w:color w:val="000000"/>
          <w:sz w:val="20"/>
          <w:szCs w:val="20"/>
        </w:rPr>
      </w:r>
      <w:r>
        <w:rPr>
          <w:bCs/>
          <w:color w:val="000000"/>
          <w:sz w:val="20"/>
          <w:szCs w:val="20"/>
        </w:rPr>
        <w:fldChar w:fldCharType="separate"/>
      </w:r>
      <w:r>
        <w:rPr>
          <w:bCs/>
          <w:color w:val="000000"/>
          <w:sz w:val="20"/>
          <w:szCs w:val="20"/>
        </w:rPr>
        <w:fldChar w:fldCharType="end"/>
      </w:r>
      <w:r>
        <w:rPr>
          <w:sz w:val="20"/>
          <w:szCs w:val="20"/>
        </w:rPr>
        <w:t xml:space="preserve"> Investition in neue Technik im Unternehmen (gänzlich neu in der Branche)</w:t>
      </w:r>
    </w:p>
    <w:p>
      <w:pPr>
        <w:pBdr>
          <w:top w:val="single" w:sz="4" w:space="1" w:color="auto"/>
          <w:left w:val="single" w:sz="4" w:space="4" w:color="auto"/>
          <w:bottom w:val="single" w:sz="4" w:space="1" w:color="auto"/>
          <w:right w:val="single" w:sz="4" w:space="15" w:color="auto"/>
        </w:pBdr>
        <w:spacing w:line="320" w:lineRule="exact"/>
        <w:ind w:right="-108"/>
        <w:rPr>
          <w:sz w:val="20"/>
          <w:szCs w:val="20"/>
        </w:rPr>
      </w:pPr>
      <w:r>
        <w:rPr>
          <w:bCs/>
          <w:color w:val="000000"/>
          <w:sz w:val="20"/>
          <w:szCs w:val="20"/>
        </w:rPr>
        <w:fldChar w:fldCharType="begin">
          <w:ffData>
            <w:name w:val="Kontrollkästchen11"/>
            <w:enabled/>
            <w:calcOnExit w:val="0"/>
            <w:checkBox>
              <w:sizeAuto/>
              <w:default w:val="0"/>
            </w:checkBox>
          </w:ffData>
        </w:fldChar>
      </w:r>
      <w:r>
        <w:rPr>
          <w:bCs/>
          <w:color w:val="000000"/>
          <w:sz w:val="20"/>
          <w:szCs w:val="20"/>
        </w:rPr>
        <w:instrText xml:space="preserve"> FORMCHECKBOX </w:instrText>
      </w:r>
      <w:r>
        <w:rPr>
          <w:bCs/>
          <w:color w:val="000000"/>
          <w:sz w:val="20"/>
          <w:szCs w:val="20"/>
        </w:rPr>
      </w:r>
      <w:r>
        <w:rPr>
          <w:bCs/>
          <w:color w:val="000000"/>
          <w:sz w:val="20"/>
          <w:szCs w:val="20"/>
        </w:rPr>
        <w:fldChar w:fldCharType="separate"/>
      </w:r>
      <w:r>
        <w:rPr>
          <w:bCs/>
          <w:color w:val="000000"/>
          <w:sz w:val="20"/>
          <w:szCs w:val="20"/>
        </w:rPr>
        <w:fldChar w:fldCharType="end"/>
      </w:r>
      <w:r>
        <w:rPr>
          <w:bCs/>
          <w:color w:val="000000"/>
          <w:sz w:val="20"/>
          <w:szCs w:val="20"/>
        </w:rPr>
        <w:t xml:space="preserve"> </w:t>
      </w:r>
      <w:r>
        <w:rPr>
          <w:sz w:val="20"/>
          <w:szCs w:val="20"/>
        </w:rPr>
        <w:t>Investition in neue Technik im Unternehmen</w:t>
      </w:r>
    </w:p>
    <w:p>
      <w:pPr>
        <w:pBdr>
          <w:top w:val="single" w:sz="4" w:space="1" w:color="auto"/>
          <w:left w:val="single" w:sz="4" w:space="4" w:color="auto"/>
          <w:bottom w:val="single" w:sz="4" w:space="1" w:color="auto"/>
          <w:right w:val="single" w:sz="4" w:space="15" w:color="auto"/>
        </w:pBdr>
        <w:spacing w:line="320" w:lineRule="exact"/>
        <w:ind w:right="-108"/>
        <w:rPr>
          <w:sz w:val="20"/>
          <w:szCs w:val="20"/>
        </w:rPr>
      </w:pPr>
      <w:r>
        <w:rPr>
          <w:sz w:val="20"/>
          <w:szCs w:val="20"/>
        </w:rPr>
        <w:t>Erläuterung oder Nachweise in der Anlage „Auftragsplanung“ beigefügt</w:t>
      </w:r>
    </w:p>
    <w:p>
      <w:pPr>
        <w:spacing w:before="240" w:line="320" w:lineRule="exact"/>
      </w:pPr>
      <w:r>
        <w:rPr>
          <w:b/>
          <w:sz w:val="20"/>
          <w:szCs w:val="20"/>
        </w:rPr>
        <w:t>2.2 Die Förderung wird zu folgendem Erwerb beantragt</w:t>
      </w:r>
      <w:r>
        <w:t>:</w:t>
      </w:r>
    </w:p>
    <w:p>
      <w:pPr>
        <w:spacing w:line="320" w:lineRule="exact"/>
      </w:pPr>
      <w:r>
        <w:rPr>
          <w:sz w:val="20"/>
          <w:szCs w:val="20"/>
        </w:rPr>
        <w:t>Mit dem Erwerb von nachstehend aufgeführtem Gerät, Maschine oder Technik, wird ein Beitrag zur Verbesserung der Effizienz des Ressourceneinsatzes - insbesondere von Wasser und/oder Energie - oder durch eine Verringerung der Stoffausträge oder der Emissionen geleistet</w:t>
      </w:r>
      <w:r>
        <w:rPr>
          <w:sz w:val="18"/>
          <w:szCs w:val="18"/>
        </w:rPr>
        <w:t>.</w:t>
      </w:r>
    </w:p>
    <w:tbl>
      <w:tblPr>
        <w:tblStyle w:val="Tabellenraster"/>
        <w:tblW w:w="10348" w:type="dxa"/>
        <w:tblInd w:w="-147" w:type="dxa"/>
        <w:tblLook w:val="04A0" w:firstRow="1" w:lastRow="0" w:firstColumn="1" w:lastColumn="0" w:noHBand="0" w:noVBand="1"/>
      </w:tblPr>
      <w:tblGrid>
        <w:gridCol w:w="469"/>
        <w:gridCol w:w="9879"/>
      </w:tblGrid>
      <w:tr>
        <w:tc>
          <w:tcPr>
            <w:tcW w:w="469" w:type="dxa"/>
          </w:tcPr>
          <w:p>
            <w:pPr>
              <w:spacing w:before="120" w:line="320" w:lineRule="exact"/>
              <w:rPr>
                <w:lang w:eastAsia="x-none"/>
              </w:rPr>
            </w:pPr>
            <w:r>
              <w:fldChar w:fldCharType="begin">
                <w:ffData>
                  <w:name w:val="Kontrollkästchen23"/>
                  <w:enabled/>
                  <w:calcOnExit w:val="0"/>
                  <w:checkBox>
                    <w:sizeAuto/>
                    <w:default w:val="0"/>
                  </w:checkBox>
                </w:ffData>
              </w:fldChar>
            </w:r>
            <w:r>
              <w:instrText xml:space="preserve"> FORMCHECKBOX </w:instrText>
            </w:r>
            <w:r>
              <w:fldChar w:fldCharType="separate"/>
            </w:r>
            <w:r>
              <w:fldChar w:fldCharType="end"/>
            </w:r>
          </w:p>
        </w:tc>
        <w:tc>
          <w:tcPr>
            <w:tcW w:w="9879" w:type="dxa"/>
          </w:tcPr>
          <w:p>
            <w:pPr>
              <w:pStyle w:val="berschrift1"/>
            </w:pPr>
            <w:r>
              <w:t>2.2.1 Maschinen und Geräte für die Mechanische Unkrautbekämpfung</w:t>
            </w:r>
          </w:p>
          <w:p>
            <w:pPr>
              <w:pStyle w:val="Default"/>
              <w:spacing w:line="320" w:lineRule="exact"/>
              <w:ind w:left="284" w:hanging="9"/>
              <w:rPr>
                <w:sz w:val="20"/>
                <w:szCs w:val="20"/>
              </w:rPr>
            </w:pPr>
            <w:r>
              <w:rPr>
                <w:sz w:val="20"/>
                <w:szCs w:val="20"/>
              </w:rPr>
              <w:t xml:space="preserve">Maschinen und Geräte zur mechanischen Unkrautbekämpfung für den Weinbau in anerkannten rheinlandpfälzischen Steillagen (Nachweis Steillagenfläche beifügen) </w:t>
            </w:r>
            <w:r>
              <w:rPr>
                <w:b/>
                <w:sz w:val="20"/>
                <w:szCs w:val="20"/>
              </w:rPr>
              <w:t>ohne mechanische Abtastung</w:t>
            </w:r>
            <w:r>
              <w:rPr>
                <w:sz w:val="20"/>
                <w:szCs w:val="20"/>
              </w:rPr>
              <w:t>. Hierzu zählen Scheiben-, Rollhacken-, Fingerhackensysteme, sowie Kombinationen dieser Gerätetypen zuzüglich einer geeigneten Anbauvorrichtung (Trägerrahmen mit Breienverstellung für Front-, Heck- oder Zwischenachsanbau).</w:t>
            </w:r>
            <w:r>
              <w:t xml:space="preserve"> </w:t>
            </w:r>
            <w:r>
              <w:rPr>
                <w:sz w:val="20"/>
                <w:szCs w:val="20"/>
              </w:rPr>
              <w:t xml:space="preserve">Keine Unterstockbürsten, da diese gemäß der Positivliste der förderfähigen Maschinen und Geräte des Bundesministeriums für Umwelt, Naturschutz, nukleare Sicherheit und Verbraucherschutz „Aktionsprogramm Natürlicher Klimaschutz“, Kategorie B.2.4 derzeit gefördert werden. </w:t>
            </w:r>
          </w:p>
          <w:p>
            <w:pPr>
              <w:pStyle w:val="Default"/>
              <w:spacing w:line="320" w:lineRule="exact"/>
              <w:ind w:left="34"/>
              <w:rPr>
                <w:sz w:val="22"/>
              </w:rPr>
            </w:pPr>
          </w:p>
        </w:tc>
      </w:tr>
      <w:tr>
        <w:tc>
          <w:tcPr>
            <w:tcW w:w="469" w:type="dxa"/>
          </w:tcPr>
          <w:p>
            <w:pPr>
              <w:spacing w:before="120" w:line="320" w:lineRule="exact"/>
              <w:rPr>
                <w:sz w:val="20"/>
              </w:rPr>
            </w:pPr>
            <w:r>
              <w:fldChar w:fldCharType="begin">
                <w:ffData>
                  <w:name w:val="Kontrollkästchen23"/>
                  <w:enabled/>
                  <w:calcOnExit w:val="0"/>
                  <w:checkBox>
                    <w:sizeAuto/>
                    <w:default w:val="0"/>
                  </w:checkBox>
                </w:ffData>
              </w:fldChar>
            </w:r>
            <w:r>
              <w:instrText xml:space="preserve"> FORMCHECKBOX </w:instrText>
            </w:r>
            <w:r>
              <w:fldChar w:fldCharType="separate"/>
            </w:r>
            <w:r>
              <w:fldChar w:fldCharType="end"/>
            </w:r>
          </w:p>
        </w:tc>
        <w:tc>
          <w:tcPr>
            <w:tcW w:w="9879" w:type="dxa"/>
            <w:tcBorders>
              <w:bottom w:val="single" w:sz="4" w:space="0" w:color="auto"/>
            </w:tcBorders>
          </w:tcPr>
          <w:p>
            <w:pPr>
              <w:pStyle w:val="Standard1"/>
              <w:spacing w:before="60" w:after="60" w:line="320" w:lineRule="exact"/>
              <w:rPr>
                <w:rFonts w:ascii="Arial" w:hAnsi="Arial" w:cs="Arial"/>
                <w:b/>
                <w:sz w:val="20"/>
                <w:szCs w:val="20"/>
              </w:rPr>
            </w:pPr>
            <w:r>
              <w:rPr>
                <w:rFonts w:ascii="Arial" w:hAnsi="Arial" w:cs="Arial"/>
                <w:b/>
                <w:sz w:val="20"/>
                <w:szCs w:val="20"/>
              </w:rPr>
              <w:t>2.2.2 Maschinensysteme zur Bewirtschaftung von Steillagenrebflächen</w:t>
            </w:r>
          </w:p>
          <w:p>
            <w:pPr>
              <w:pStyle w:val="Standard1"/>
              <w:spacing w:before="60" w:after="60" w:line="320" w:lineRule="exact"/>
              <w:ind w:left="559"/>
              <w:rPr>
                <w:rFonts w:asciiTheme="minorHAnsi" w:hAnsiTheme="minorHAnsi" w:cstheme="minorHAnsi"/>
                <w:sz w:val="20"/>
                <w:szCs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asciiTheme="minorHAnsi" w:hAnsiTheme="minorHAnsi" w:cstheme="minorHAnsi"/>
                <w:sz w:val="20"/>
              </w:rPr>
              <w:t xml:space="preserve">anerkannte </w:t>
            </w:r>
            <w:r>
              <w:rPr>
                <w:rFonts w:asciiTheme="minorHAnsi" w:hAnsiTheme="minorHAnsi" w:cstheme="minorHAnsi"/>
                <w:sz w:val="20"/>
                <w:szCs w:val="20"/>
              </w:rPr>
              <w:t>Direktzugsysteme mit stufenlosem hydrostatischem Antrieb,</w:t>
            </w:r>
          </w:p>
          <w:p>
            <w:pPr>
              <w:pStyle w:val="Standard1"/>
              <w:spacing w:before="60" w:after="60" w:line="320" w:lineRule="exact"/>
              <w:ind w:left="559"/>
              <w:rPr>
                <w:rFonts w:ascii="Arial" w:hAnsi="Arial" w:cs="Arial"/>
                <w:sz w:val="20"/>
                <w:szCs w:val="20"/>
              </w:rPr>
            </w:pPr>
            <w:r>
              <w:rPr>
                <w:rFonts w:asciiTheme="minorHAnsi" w:hAnsiTheme="minorHAnsi" w:cstheme="minorHAnsi"/>
                <w:sz w:val="20"/>
                <w:szCs w:val="20"/>
              </w:rPr>
              <w:fldChar w:fldCharType="begin">
                <w:ffData>
                  <w:name w:val="Kontrollkästchen23"/>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anerkannt</w:t>
            </w:r>
            <w:r>
              <w:rPr>
                <w:rFonts w:ascii="Arial" w:hAnsi="Arial" w:cs="Arial"/>
                <w:sz w:val="20"/>
                <w:szCs w:val="20"/>
              </w:rPr>
              <w:t>e variable Steillagenmechanisierungssysteme,</w:t>
            </w:r>
          </w:p>
          <w:p>
            <w:pPr>
              <w:pStyle w:val="Standard1"/>
              <w:spacing w:before="60" w:after="60" w:line="320" w:lineRule="exact"/>
              <w:ind w:left="559"/>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Zusatzgeräte dafür.</w:t>
            </w:r>
          </w:p>
          <w:p>
            <w:pPr>
              <w:pStyle w:val="Standard1"/>
              <w:spacing w:before="60" w:after="60" w:line="320" w:lineRule="exact"/>
              <w:ind w:left="559"/>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Drohnen mit Spritzeinrichtungen</w:t>
            </w:r>
          </w:p>
          <w:p>
            <w:pPr>
              <w:pStyle w:val="Standard1"/>
              <w:spacing w:before="60" w:after="60" w:line="320" w:lineRule="exact"/>
            </w:pPr>
            <w:r>
              <w:rPr>
                <w:rFonts w:ascii="Arial" w:hAnsi="Arial" w:cs="Arial"/>
                <w:sz w:val="20"/>
                <w:szCs w:val="20"/>
              </w:rPr>
              <w:lastRenderedPageBreak/>
              <w:t>Ein Nachweis, dass der Antragsteller in Rheinland-Pfalz anerkannte Steillagenrebflächen bewirtschaftet, ist dem Antrag beizufügen! Die Liste der förderfähig anerkannten Maschinensysteme wird als Anlage der Kurzbeschreibung veröffentlicht.</w:t>
            </w:r>
          </w:p>
        </w:tc>
      </w:tr>
      <w:tr>
        <w:tc>
          <w:tcPr>
            <w:tcW w:w="469" w:type="dxa"/>
          </w:tcPr>
          <w:p>
            <w:pPr>
              <w:spacing w:before="120" w:line="320" w:lineRule="exact"/>
              <w:rPr>
                <w:sz w:val="20"/>
              </w:rPr>
            </w:pPr>
            <w:r>
              <w:lastRenderedPageBreak/>
              <w:br w:type="page"/>
            </w: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879" w:type="dxa"/>
          </w:tcPr>
          <w:p>
            <w:pPr>
              <w:pStyle w:val="Tabelle"/>
              <w:spacing w:before="60" w:line="320" w:lineRule="exact"/>
              <w:rPr>
                <w:b/>
                <w:sz w:val="22"/>
                <w:szCs w:val="22"/>
                <w:lang w:val="de-DE"/>
              </w:rPr>
            </w:pPr>
            <w:r>
              <w:rPr>
                <w:b/>
                <w:sz w:val="20"/>
                <w:lang w:val="de-DE"/>
              </w:rPr>
              <w:t>2.2.3 Techniken zur Digitalisierung in der Landwirtschaft</w:t>
            </w:r>
            <w:r>
              <w:rPr>
                <w:b/>
                <w:sz w:val="22"/>
                <w:szCs w:val="22"/>
                <w:lang w:val="de-DE"/>
              </w:rPr>
              <w:t xml:space="preserve"> </w:t>
            </w:r>
          </w:p>
          <w:p>
            <w:pPr>
              <w:pStyle w:val="Tabelle"/>
              <w:spacing w:before="60" w:line="320" w:lineRule="exact"/>
              <w:ind w:left="567"/>
              <w:rPr>
                <w:b/>
                <w:sz w:val="20"/>
                <w:lang w:val="de-DE"/>
              </w:rPr>
            </w:pPr>
            <w:r>
              <w:rPr>
                <w:sz w:val="20"/>
                <w:lang w:val="de-DE"/>
              </w:rPr>
              <w:t xml:space="preserve">Voraussetzung für die Förderung von </w:t>
            </w:r>
            <w:r>
              <w:rPr>
                <w:sz w:val="20"/>
              </w:rPr>
              <w:t>globale</w:t>
            </w:r>
            <w:r>
              <w:rPr>
                <w:sz w:val="20"/>
                <w:lang w:val="de-DE"/>
              </w:rPr>
              <w:t>n</w:t>
            </w:r>
            <w:r>
              <w:rPr>
                <w:sz w:val="20"/>
              </w:rPr>
              <w:t xml:space="preserve"> </w:t>
            </w:r>
            <w:r>
              <w:rPr>
                <w:sz w:val="20"/>
                <w:lang w:val="de-DE"/>
              </w:rPr>
              <w:t>Navigationssatellitensystemen (GNSS)</w:t>
            </w:r>
            <w:r>
              <w:rPr>
                <w:sz w:val="20"/>
              </w:rPr>
              <w:t xml:space="preserve"> einschließlich Zusatzgeräten auf landwirtschaftlichen Zugmaschinen oder selbstfahrenden</w:t>
            </w:r>
            <w:r>
              <w:t xml:space="preserve"> </w:t>
            </w:r>
            <w:r>
              <w:rPr>
                <w:sz w:val="20"/>
              </w:rPr>
              <w:t>Arbeitsmaschinen</w:t>
            </w:r>
            <w:r>
              <w:rPr>
                <w:sz w:val="20"/>
                <w:lang w:val="de-DE"/>
              </w:rPr>
              <w:t xml:space="preserve">, ist, dass die erreichbare Genauigkeit dem Verwendungszweck entspricht und die saisonale Wiederholbarkeit ohne Spurdrift gewährleistet wird. </w:t>
            </w:r>
            <w:r>
              <w:rPr>
                <w:sz w:val="20"/>
              </w:rPr>
              <w:t>Der Antragsteller sichert zu, dass er die für die Spurgenauigkeit, gemäß Bestimmungszweck von geförderten GNSS-Systemen, notwendige Software in Form von Updates/Upgrades/Freischaltungen von Zusatzfunktionen, für die Dauer der Zweckbindungsfrist beschafft</w:t>
            </w:r>
          </w:p>
          <w:p>
            <w:pPr>
              <w:pStyle w:val="TabelleEinzug2"/>
              <w:numPr>
                <w:ilvl w:val="0"/>
                <w:numId w:val="0"/>
              </w:numPr>
              <w:spacing w:before="120" w:line="320" w:lineRule="exact"/>
              <w:ind w:left="559"/>
              <w:rPr>
                <w:sz w:val="20"/>
                <w:szCs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lang w:val="de-DE"/>
              </w:rPr>
              <w:t xml:space="preserve"> </w:t>
            </w:r>
            <w:r>
              <w:rPr>
                <w:sz w:val="20"/>
                <w:szCs w:val="20"/>
              </w:rPr>
              <w:t xml:space="preserve">globale </w:t>
            </w:r>
            <w:r>
              <w:rPr>
                <w:sz w:val="20"/>
                <w:szCs w:val="20"/>
                <w:lang w:val="de-DE"/>
              </w:rPr>
              <w:t>Navigationssatellitensysteme (GNSS)</w:t>
            </w:r>
            <w:r>
              <w:rPr>
                <w:sz w:val="20"/>
                <w:szCs w:val="20"/>
              </w:rPr>
              <w:t xml:space="preserve"> </w:t>
            </w:r>
          </w:p>
          <w:p>
            <w:pPr>
              <w:pStyle w:val="Tabelle"/>
              <w:spacing w:line="320" w:lineRule="exact"/>
              <w:ind w:left="559" w:right="-1"/>
              <w:rPr>
                <w:sz w:val="20"/>
                <w:lang w:val="de-DE"/>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lang w:val="de-DE"/>
              </w:rPr>
              <w:t xml:space="preserve"> nur Zusatzgeräten zu vorgenannten GNSS Geräten,</w:t>
            </w:r>
          </w:p>
          <w:p>
            <w:pPr>
              <w:pStyle w:val="Tabelle"/>
              <w:spacing w:line="320" w:lineRule="exact"/>
              <w:ind w:left="559" w:right="-1"/>
              <w:rPr>
                <w:sz w:val="20"/>
                <w:lang w:val="de-DE"/>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lang w:val="de-DE"/>
              </w:rPr>
              <w:t xml:space="preserve"> geeignete Schnittstellensoftware,</w:t>
            </w:r>
          </w:p>
          <w:p>
            <w:pPr>
              <w:pStyle w:val="Tabelle"/>
              <w:spacing w:line="320" w:lineRule="exact"/>
              <w:ind w:left="559"/>
              <w:jc w:val="left"/>
              <w:rPr>
                <w:sz w:val="20"/>
                <w:lang w:val="de-DE"/>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lang w:val="de-DE"/>
              </w:rPr>
              <w:t xml:space="preserve"> mit Geoinformationssystemen kompatible Schlagkarteisoftware für landwirtschaftliche Zugmaschinen oder selbstfahrenden Arbeitsmaschinen</w:t>
            </w:r>
          </w:p>
          <w:p>
            <w:pPr>
              <w:pStyle w:val="Tabelle"/>
              <w:spacing w:line="320" w:lineRule="exact"/>
              <w:jc w:val="left"/>
              <w:rPr>
                <w:rFonts w:cs="Arial"/>
                <w:b/>
                <w:sz w:val="22"/>
                <w:szCs w:val="22"/>
              </w:rPr>
            </w:pPr>
            <w:r>
              <w:rPr>
                <w:sz w:val="20"/>
              </w:rPr>
              <w:t>.</w:t>
            </w:r>
          </w:p>
        </w:tc>
      </w:tr>
      <w:tr>
        <w:tc>
          <w:tcPr>
            <w:tcW w:w="469" w:type="dxa"/>
          </w:tcPr>
          <w:p>
            <w:pPr>
              <w:spacing w:before="120" w:line="320" w:lineRule="exact"/>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879" w:type="dxa"/>
          </w:tcPr>
          <w:p>
            <w:pPr>
              <w:rPr>
                <w:rFonts w:cs="Arial"/>
                <w:b/>
              </w:rPr>
            </w:pPr>
            <w:r>
              <w:rPr>
                <w:rFonts w:cs="Arial"/>
                <w:b/>
                <w:sz w:val="20"/>
                <w:szCs w:val="20"/>
              </w:rPr>
              <w:t>2.2.4</w:t>
            </w:r>
            <w:r>
              <w:rPr>
                <w:rFonts w:cs="Arial"/>
                <w:b/>
              </w:rPr>
              <w:t xml:space="preserve"> </w:t>
            </w:r>
            <w:r>
              <w:rPr>
                <w:b/>
                <w:sz w:val="20"/>
                <w:szCs w:val="20"/>
                <w:lang w:eastAsia="x-none"/>
              </w:rPr>
              <w:t>Geräte zur Flüssigmistausbringung</w:t>
            </w:r>
          </w:p>
          <w:p>
            <w:pPr>
              <w:pStyle w:val="Listenabsatz"/>
              <w:numPr>
                <w:ilvl w:val="0"/>
                <w:numId w:val="18"/>
              </w:numPr>
              <w:spacing w:before="0" w:after="200" w:line="276" w:lineRule="auto"/>
              <w:rPr>
                <w:rFonts w:cs="Arial"/>
                <w:sz w:val="20"/>
                <w:szCs w:val="20"/>
              </w:rPr>
            </w:pPr>
            <w:r>
              <w:rPr>
                <w:rFonts w:cs="Arial"/>
                <w:sz w:val="20"/>
                <w:szCs w:val="20"/>
              </w:rPr>
              <w:t>Gülletankwagen (</w:t>
            </w:r>
            <w:r>
              <w:rPr>
                <w:rFonts w:cs="Arial"/>
                <w:b/>
                <w:sz w:val="20"/>
                <w:szCs w:val="20"/>
              </w:rPr>
              <w:t>keine Selbstfahrer</w:t>
            </w:r>
            <w:r>
              <w:rPr>
                <w:rFonts w:cs="Arial"/>
                <w:sz w:val="20"/>
                <w:szCs w:val="20"/>
              </w:rPr>
              <w:t xml:space="preserve"> und nur in Kombination mit u.g. Anbaugeräten)</w:t>
            </w:r>
          </w:p>
          <w:p>
            <w:pPr>
              <w:pStyle w:val="Listenabsatz"/>
              <w:numPr>
                <w:ilvl w:val="0"/>
                <w:numId w:val="18"/>
              </w:numPr>
              <w:spacing w:before="0" w:after="200" w:line="276" w:lineRule="auto"/>
              <w:rPr>
                <w:rFonts w:cs="Arial"/>
                <w:b/>
                <w:sz w:val="20"/>
              </w:rPr>
            </w:pPr>
            <w:r>
              <w:rPr>
                <w:rFonts w:cs="Arial"/>
                <w:sz w:val="20"/>
                <w:szCs w:val="20"/>
              </w:rPr>
              <w:t xml:space="preserve">Gülleverteiltechnik </w:t>
            </w:r>
            <w:r>
              <w:rPr>
                <w:rFonts w:cs="Arial"/>
                <w:sz w:val="20"/>
                <w:szCs w:val="20"/>
              </w:rPr>
              <w:br/>
              <w:t>- Schleppschuhverteiler</w:t>
            </w:r>
            <w:r>
              <w:rPr>
                <w:rFonts w:cs="Arial"/>
                <w:sz w:val="20"/>
                <w:szCs w:val="20"/>
              </w:rPr>
              <w:br/>
              <w:t>- Schlitzgeräte</w:t>
            </w:r>
            <w:r>
              <w:rPr>
                <w:rFonts w:cs="Arial"/>
                <w:sz w:val="20"/>
                <w:szCs w:val="20"/>
              </w:rPr>
              <w:br/>
              <w:t xml:space="preserve">- sonstige Geräte zur Ausbringung und direkten Einbringung/Einarbeitung des </w:t>
            </w:r>
            <w:r>
              <w:rPr>
                <w:rFonts w:cs="Arial"/>
                <w:sz w:val="20"/>
                <w:szCs w:val="20"/>
              </w:rPr>
              <w:br/>
              <w:t>Flüssigmists in den Boden</w:t>
            </w:r>
          </w:p>
        </w:tc>
      </w:tr>
      <w:tr>
        <w:tc>
          <w:tcPr>
            <w:tcW w:w="469" w:type="dxa"/>
          </w:tcPr>
          <w:p>
            <w:pPr>
              <w:spacing w:before="120" w:line="320" w:lineRule="exact"/>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879" w:type="dxa"/>
          </w:tcPr>
          <w:p>
            <w:pPr>
              <w:pStyle w:val="Tabelle"/>
              <w:spacing w:before="60" w:line="320" w:lineRule="exact"/>
              <w:ind w:right="-1"/>
              <w:rPr>
                <w:b/>
                <w:sz w:val="20"/>
                <w:lang w:val="de-DE"/>
              </w:rPr>
            </w:pPr>
            <w:r>
              <w:rPr>
                <w:rFonts w:cs="Arial"/>
                <w:b/>
                <w:sz w:val="20"/>
                <w:lang w:val="de-DE"/>
              </w:rPr>
              <w:t xml:space="preserve">2.2.5 </w:t>
            </w:r>
            <w:r>
              <w:rPr>
                <w:b/>
                <w:sz w:val="20"/>
                <w:lang w:val="de-DE"/>
              </w:rPr>
              <w:t>Sonstige Umweltinvestitionen</w:t>
            </w:r>
          </w:p>
          <w:p>
            <w:pPr>
              <w:pStyle w:val="Tabelle"/>
              <w:numPr>
                <w:ilvl w:val="0"/>
                <w:numId w:val="19"/>
              </w:numPr>
              <w:spacing w:before="60" w:after="120" w:line="320" w:lineRule="exact"/>
              <w:rPr>
                <w:rFonts w:cs="Arial"/>
                <w:bCs/>
                <w:sz w:val="20"/>
                <w:lang w:val="de-DE"/>
              </w:rPr>
            </w:pPr>
            <w:r>
              <w:rPr>
                <w:rFonts w:cs="Arial"/>
                <w:bCs/>
                <w:sz w:val="20"/>
                <w:lang w:val="de-DE"/>
              </w:rPr>
              <w:t>sensorgesteuerte Assistenz-Systeme, zur Erkennung und zum Schutz von Wildtieren, mit Mähwerk oder zur Ergänzung vorhandener Mähwerke.</w:t>
            </w:r>
          </w:p>
        </w:tc>
      </w:tr>
    </w:tbl>
    <w:p>
      <w:pPr>
        <w:spacing w:line="320" w:lineRule="exact"/>
        <w:ind w:right="-108"/>
        <w:rPr>
          <w:rFonts w:eastAsia="Arial"/>
          <w:color w:val="000000"/>
          <w:sz w:val="20"/>
          <w:szCs w:val="20"/>
        </w:rPr>
      </w:pPr>
      <w:r>
        <w:rPr>
          <w:b/>
        </w:rPr>
        <w:t>3. Kosten</w:t>
      </w:r>
      <w:r>
        <w:rPr>
          <w:rFonts w:eastAsia="Arial"/>
          <w:color w:val="000000"/>
          <w:sz w:val="20"/>
          <w:szCs w:val="20"/>
        </w:rPr>
        <w:t xml:space="preserve"> </w:t>
      </w:r>
    </w:p>
    <w:p>
      <w:pPr>
        <w:pBdr>
          <w:top w:val="single" w:sz="4" w:space="1" w:color="auto"/>
          <w:left w:val="single" w:sz="4" w:space="0" w:color="auto"/>
          <w:bottom w:val="single" w:sz="4" w:space="8" w:color="auto"/>
          <w:right w:val="single" w:sz="4" w:space="0" w:color="auto"/>
        </w:pBdr>
        <w:spacing w:after="120" w:line="320" w:lineRule="exact"/>
        <w:ind w:right="-108"/>
        <w:rPr>
          <w:rFonts w:eastAsia="Arial"/>
          <w:color w:val="000000"/>
          <w:sz w:val="20"/>
          <w:szCs w:val="20"/>
        </w:rPr>
      </w:pPr>
      <w:r>
        <w:rPr>
          <w:rFonts w:eastAsia="Arial"/>
          <w:color w:val="000000"/>
          <w:sz w:val="20"/>
          <w:szCs w:val="20"/>
        </w:rPr>
        <w:t xml:space="preserve">Das Mindestinvestitionsvolumen (förderfähige Investitionskosten) muss 5.000 € betragen. </w:t>
      </w:r>
      <w:r>
        <w:rPr>
          <w:sz w:val="20"/>
          <w:szCs w:val="20"/>
        </w:rPr>
        <w:t xml:space="preserve">Das Investitionvorhaben und die Finanzierung werden im Formular „vereinfachtes Investitionskonzept“ dargestellt. Übernehmen Sie bitte aus der Anlage „Auftragsplanung“ dafür nur die Kosten, die für die Ermittlung der geplanten Gesamtausgaben relevant sind. Behalten Sie dabei die Kurzbeschreibung </w:t>
      </w:r>
      <w:r>
        <w:rPr>
          <w:i/>
          <w:sz w:val="18"/>
          <w:szCs w:val="18"/>
        </w:rPr>
        <w:t>(</w:t>
      </w:r>
      <w:r>
        <w:rPr>
          <w:sz w:val="20"/>
          <w:szCs w:val="20"/>
        </w:rPr>
        <w:t xml:space="preserve">z.b. </w:t>
      </w:r>
      <w:r>
        <w:rPr>
          <w:i/>
          <w:sz w:val="20"/>
          <w:szCs w:val="20"/>
        </w:rPr>
        <w:t>Spritzgerät</w:t>
      </w:r>
      <w:r>
        <w:rPr>
          <w:sz w:val="20"/>
          <w:szCs w:val="20"/>
        </w:rPr>
        <w:t xml:space="preserve">) und Nummerierung der Anlage bei. </w:t>
      </w:r>
    </w:p>
    <w:p>
      <w:pPr>
        <w:pBdr>
          <w:top w:val="single" w:sz="4" w:space="1" w:color="auto"/>
          <w:left w:val="single" w:sz="4" w:space="0" w:color="auto"/>
          <w:bottom w:val="single" w:sz="4" w:space="8" w:color="auto"/>
          <w:right w:val="single" w:sz="4" w:space="0" w:color="auto"/>
        </w:pBdr>
        <w:spacing w:after="120" w:line="320" w:lineRule="exact"/>
        <w:ind w:right="-108"/>
        <w:rPr>
          <w:sz w:val="20"/>
          <w:szCs w:val="20"/>
        </w:rPr>
      </w:pPr>
      <w:r>
        <w:rPr>
          <w:b/>
          <w:sz w:val="20"/>
          <w:szCs w:val="20"/>
        </w:rPr>
        <w:t>Die beantragten Kosten werden in der Anlage nachgewiesen durch:</w:t>
      </w:r>
    </w:p>
    <w:p>
      <w:pPr>
        <w:pBdr>
          <w:top w:val="single" w:sz="4" w:space="1" w:color="auto"/>
          <w:left w:val="single" w:sz="4" w:space="0" w:color="auto"/>
          <w:bottom w:val="single" w:sz="4" w:space="8" w:color="auto"/>
          <w:right w:val="single" w:sz="4" w:space="0" w:color="auto"/>
        </w:pBdr>
        <w:spacing w:line="320" w:lineRule="exact"/>
        <w:ind w:right="-108"/>
        <w:rPr>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Vergleichsangebote</w:t>
      </w:r>
      <w:r>
        <w:rPr>
          <w:b/>
          <w:sz w:val="20"/>
          <w:szCs w:val="20"/>
        </w:rPr>
        <w:t xml:space="preserve"> (</w:t>
      </w:r>
      <w:r>
        <w:rPr>
          <w:sz w:val="20"/>
          <w:szCs w:val="20"/>
        </w:rPr>
        <w:t>s. Anlage „</w:t>
      </w:r>
      <w:r>
        <w:rPr>
          <w:sz w:val="20"/>
        </w:rPr>
        <w:t>Auftragsplanung“)</w:t>
      </w:r>
    </w:p>
    <w:p>
      <w:pPr>
        <w:pBdr>
          <w:top w:val="single" w:sz="4" w:space="1" w:color="auto"/>
          <w:left w:val="single" w:sz="4" w:space="0" w:color="auto"/>
          <w:bottom w:val="single" w:sz="4" w:space="8" w:color="auto"/>
          <w:right w:val="single" w:sz="4" w:space="0" w:color="auto"/>
        </w:pBdr>
        <w:spacing w:line="320" w:lineRule="exact"/>
        <w:ind w:right="-108"/>
        <w:rPr>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Markterkundung  </w:t>
      </w:r>
    </w:p>
    <w:p>
      <w:pPr>
        <w:pBdr>
          <w:top w:val="single" w:sz="4" w:space="1" w:color="auto"/>
          <w:left w:val="single" w:sz="4" w:space="0" w:color="auto"/>
          <w:bottom w:val="single" w:sz="4" w:space="8" w:color="auto"/>
          <w:right w:val="single" w:sz="4" w:space="0" w:color="auto"/>
        </w:pBdr>
        <w:spacing w:line="320" w:lineRule="exact"/>
        <w:ind w:right="-108"/>
        <w:rPr>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Referenzkostensystem </w:t>
      </w:r>
    </w:p>
    <w:p>
      <w:pPr>
        <w:pBdr>
          <w:top w:val="single" w:sz="4" w:space="1" w:color="auto"/>
          <w:left w:val="single" w:sz="4" w:space="0" w:color="auto"/>
          <w:bottom w:val="single" w:sz="4" w:space="8" w:color="auto"/>
          <w:right w:val="single" w:sz="4" w:space="0" w:color="auto"/>
        </w:pBdr>
        <w:spacing w:line="320" w:lineRule="exact"/>
        <w:ind w:right="-108"/>
        <w:rPr>
          <w:rFonts w:eastAsia="Arial"/>
          <w:color w:val="000000"/>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Sonstiges, Benennung: </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eastAsia="Arial"/>
          <w:color w:val="000000"/>
          <w:sz w:val="20"/>
          <w:szCs w:val="20"/>
        </w:rPr>
        <w:t xml:space="preserve"> </w:t>
      </w:r>
    </w:p>
    <w:p>
      <w:pPr>
        <w:spacing w:before="0" w:after="0"/>
        <w:rPr>
          <w:rFonts w:eastAsia="Arial"/>
          <w:color w:val="000000"/>
          <w:sz w:val="20"/>
          <w:szCs w:val="20"/>
        </w:rPr>
      </w:pPr>
      <w:r>
        <w:rPr>
          <w:rFonts w:eastAsia="Arial"/>
          <w:color w:val="000000"/>
          <w:sz w:val="20"/>
          <w:szCs w:val="20"/>
        </w:rPr>
        <w:br w:type="page"/>
      </w:r>
    </w:p>
    <w:p>
      <w:pPr>
        <w:spacing w:line="240" w:lineRule="exact"/>
        <w:ind w:right="-108"/>
        <w:rPr>
          <w:rFonts w:eastAsia="Arial"/>
          <w:color w:val="000000"/>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5954"/>
        <w:gridCol w:w="2268"/>
        <w:gridCol w:w="1843"/>
      </w:tblGrid>
      <w:tr>
        <w:trPr>
          <w:trHeight w:val="920"/>
        </w:trPr>
        <w:tc>
          <w:tcPr>
            <w:tcW w:w="10065" w:type="dxa"/>
            <w:gridSpan w:val="3"/>
            <w:tcBorders>
              <w:top w:val="single" w:sz="4" w:space="0" w:color="auto"/>
              <w:bottom w:val="single" w:sz="4" w:space="0" w:color="auto"/>
            </w:tcBorders>
            <w:shd w:val="pct5" w:color="auto" w:fill="auto"/>
            <w:vAlign w:val="center"/>
          </w:tcPr>
          <w:p>
            <w:pPr>
              <w:widowControl w:val="0"/>
              <w:autoSpaceDE w:val="0"/>
              <w:autoSpaceDN w:val="0"/>
              <w:spacing w:after="0"/>
              <w:jc w:val="right"/>
              <w:rPr>
                <w:rFonts w:cs="Arial"/>
                <w:b/>
                <w:bCs/>
                <w:sz w:val="20"/>
                <w:szCs w:val="20"/>
              </w:rPr>
            </w:pPr>
            <w:r>
              <w:br w:type="page"/>
            </w:r>
            <w:r>
              <w:rPr>
                <w:rFonts w:cs="Arial"/>
                <w:szCs w:val="22"/>
              </w:rPr>
              <w:br w:type="page"/>
            </w:r>
            <w:r>
              <w:rPr>
                <w:rFonts w:cs="Arial"/>
                <w:szCs w:val="22"/>
              </w:rPr>
              <w:br w:type="page"/>
            </w:r>
            <w:r>
              <w:rPr>
                <w:rFonts w:cs="Arial"/>
                <w:szCs w:val="22"/>
              </w:rPr>
              <w:br w:type="page"/>
            </w:r>
            <w:r>
              <w:rPr>
                <w:rFonts w:cs="Arial"/>
                <w:b/>
                <w:szCs w:val="22"/>
              </w:rPr>
              <w:t>Anlage Nr.</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b/>
                <w:szCs w:val="22"/>
              </w:rPr>
              <w:t xml:space="preserve"> </w:t>
            </w:r>
          </w:p>
          <w:p>
            <w:pPr>
              <w:pStyle w:val="Titel"/>
              <w:spacing w:before="0"/>
            </w:pPr>
            <w:r>
              <w:t>Auftragsplanung</w:t>
            </w:r>
          </w:p>
          <w:p>
            <w:pPr>
              <w:widowControl w:val="0"/>
              <w:autoSpaceDE w:val="0"/>
              <w:autoSpaceDN w:val="0"/>
              <w:rPr>
                <w:rFonts w:cs="Arial"/>
                <w:bCs/>
                <w:sz w:val="20"/>
                <w:szCs w:val="20"/>
              </w:rPr>
            </w:pPr>
            <w:r>
              <w:rPr>
                <w:rFonts w:cs="Arial"/>
                <w:bCs/>
                <w:sz w:val="20"/>
                <w:szCs w:val="20"/>
              </w:rPr>
              <w:t xml:space="preserve">Bitte pro Auftragsgegenstand, für den Angebote eingeholt werden, je ein Formblatt ausfüllen. Bei mehreren Gegenständen nummerieren Sie bitte die Anlagen und übertragen die Kurzbezeichnung (z.B. </w:t>
            </w:r>
            <w:r>
              <w:rPr>
                <w:rFonts w:cs="Arial"/>
                <w:bCs/>
                <w:i/>
                <w:sz w:val="20"/>
                <w:szCs w:val="20"/>
              </w:rPr>
              <w:t>Spritzgerät</w:t>
            </w:r>
            <w:r>
              <w:rPr>
                <w:rFonts w:cs="Arial"/>
                <w:bCs/>
                <w:sz w:val="20"/>
                <w:szCs w:val="20"/>
              </w:rPr>
              <w:t xml:space="preserve">) und die Nummer in den Kostenplan. </w:t>
            </w:r>
          </w:p>
          <w:p>
            <w:pPr>
              <w:widowControl w:val="0"/>
              <w:autoSpaceDE w:val="0"/>
              <w:autoSpaceDN w:val="0"/>
              <w:rPr>
                <w:rFonts w:cs="Arial"/>
                <w:bCs/>
                <w:i/>
                <w:sz w:val="18"/>
                <w:szCs w:val="18"/>
              </w:rPr>
            </w:pPr>
            <w:r>
              <w:rPr>
                <w:rFonts w:cs="Arial"/>
                <w:bCs/>
                <w:i/>
                <w:sz w:val="18"/>
                <w:szCs w:val="18"/>
              </w:rPr>
              <w:t>Erläuterung zu</w:t>
            </w:r>
            <w:r>
              <w:rPr>
                <w:rFonts w:cs="Arial"/>
                <w:bCs/>
                <w:i/>
                <w:sz w:val="16"/>
                <w:szCs w:val="16"/>
              </w:rPr>
              <w:t xml:space="preserve"> „</w:t>
            </w:r>
            <w:r>
              <w:rPr>
                <w:rFonts w:cs="Arial"/>
                <w:bCs/>
                <w:i/>
                <w:sz w:val="18"/>
                <w:szCs w:val="18"/>
              </w:rPr>
              <w:t>Auftragsgegenstand“: Sie möchten von einem Hersteller Tankwagen und das dazu passende Injektionsgerät erwerben. Hier benötigen Sie für die Dokumentation der Angebotseinholung nur 1 Formblatt zur Auftragsplanung. Möchten Sie jedoch Injektionsgerät und Tankwagen von verschiedenen Herstellern erwerben, dann füllen Sie bitte je ein Formblatt aus.</w:t>
            </w:r>
          </w:p>
          <w:p>
            <w:pPr>
              <w:widowControl w:val="0"/>
              <w:autoSpaceDE w:val="0"/>
              <w:autoSpaceDN w:val="0"/>
              <w:spacing w:after="120"/>
              <w:rPr>
                <w:rFonts w:cs="Arial"/>
                <w:b/>
                <w:bCs/>
                <w:szCs w:val="22"/>
              </w:rPr>
            </w:pPr>
            <w:r>
              <w:rPr>
                <w:sz w:val="20"/>
                <w:szCs w:val="20"/>
              </w:rPr>
              <w:t>Bei Beantragung einer Auszahlung ist die Vorlage der Rechnungen im Original erforderlich!</w:t>
            </w:r>
            <w:r>
              <w:rPr>
                <w:rFonts w:cs="Arial"/>
                <w:bCs/>
                <w:color w:val="FF0000"/>
                <w:sz w:val="20"/>
                <w:szCs w:val="20"/>
              </w:rPr>
              <w:t xml:space="preserve"> </w:t>
            </w:r>
          </w:p>
        </w:tc>
      </w:tr>
      <w:tr>
        <w:trPr>
          <w:trHeight w:hRule="exact" w:val="84"/>
        </w:trPr>
        <w:tc>
          <w:tcPr>
            <w:tcW w:w="10065" w:type="dxa"/>
            <w:gridSpan w:val="3"/>
            <w:tcBorders>
              <w:top w:val="single" w:sz="4" w:space="0" w:color="auto"/>
              <w:left w:val="nil"/>
              <w:bottom w:val="nil"/>
              <w:right w:val="nil"/>
            </w:tcBorders>
            <w:vAlign w:val="center"/>
          </w:tcPr>
          <w:p>
            <w:pPr>
              <w:widowControl w:val="0"/>
              <w:autoSpaceDE w:val="0"/>
              <w:autoSpaceDN w:val="0"/>
              <w:jc w:val="right"/>
              <w:rPr>
                <w:rFonts w:cs="Arial"/>
                <w:szCs w:val="22"/>
              </w:rPr>
            </w:pPr>
          </w:p>
        </w:tc>
      </w:tr>
      <w:tr>
        <w:tblPrEx>
          <w:tblBorders>
            <w:insideH w:val="single" w:sz="4" w:space="0" w:color="auto"/>
          </w:tblBorders>
        </w:tblPrEx>
        <w:trPr>
          <w:cantSplit/>
          <w:trHeight w:val="72"/>
        </w:trPr>
        <w:tc>
          <w:tcPr>
            <w:tcW w:w="10065" w:type="dxa"/>
            <w:gridSpan w:val="3"/>
            <w:tcBorders>
              <w:bottom w:val="nil"/>
            </w:tcBorders>
            <w:vAlign w:val="center"/>
          </w:tcPr>
          <w:p>
            <w:pPr>
              <w:widowControl w:val="0"/>
              <w:autoSpaceDE w:val="0"/>
              <w:autoSpaceDN w:val="0"/>
              <w:rPr>
                <w:rFonts w:cs="Arial"/>
                <w:sz w:val="20"/>
                <w:szCs w:val="20"/>
              </w:rPr>
            </w:pPr>
            <w:r>
              <w:rPr>
                <w:rFonts w:cs="Arial"/>
                <w:sz w:val="20"/>
                <w:szCs w:val="20"/>
              </w:rPr>
              <w:t>Kurzbezeichnung und -beschreibung des Auftrags und der Einsatzmöglichkeit:</w:t>
            </w:r>
          </w:p>
          <w:p>
            <w:pPr>
              <w:widowControl w:val="0"/>
              <w:autoSpaceDE w:val="0"/>
              <w:autoSpaceDN w:val="0"/>
              <w:rPr>
                <w:rFonts w:cs="Arial"/>
                <w:sz w:val="20"/>
                <w:szCs w:val="20"/>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widowControl w:val="0"/>
              <w:autoSpaceDE w:val="0"/>
              <w:autoSpaceDN w:val="0"/>
              <w:rPr>
                <w:rFonts w:cs="Arial"/>
                <w:sz w:val="20"/>
                <w:szCs w:val="20"/>
              </w:rPr>
            </w:pPr>
          </w:p>
          <w:p>
            <w:pPr>
              <w:widowControl w:val="0"/>
              <w:autoSpaceDE w:val="0"/>
              <w:autoSpaceDN w:val="0"/>
              <w:spacing w:before="0" w:line="320" w:lineRule="exact"/>
              <w:rPr>
                <w:rFonts w:cs="Arial"/>
                <w:sz w:val="20"/>
                <w:szCs w:val="20"/>
              </w:rPr>
            </w:pPr>
            <w:r>
              <w:rPr>
                <w:rFonts w:cs="Arial"/>
                <w:sz w:val="20"/>
                <w:szCs w:val="20"/>
              </w:rPr>
              <w:t xml:space="preserve">Bitte erläutern Sie die Ressourcenersparnis und/oder positive Aspekte für den Umweltschutz, die mit dem Erwerb des Fördergegenstandes erzielt werden </w:t>
            </w:r>
            <w:r>
              <w:rPr>
                <w:rStyle w:val="Funotenzeichen"/>
                <w:rFonts w:cs="Arial"/>
                <w:szCs w:val="20"/>
              </w:rPr>
              <w:footnoteReference w:id="1"/>
            </w:r>
            <w:r>
              <w:rPr>
                <w:rFonts w:cs="Arial"/>
                <w:sz w:val="20"/>
                <w:szCs w:val="20"/>
              </w:rPr>
              <w:t xml:space="preserve">: </w:t>
            </w:r>
          </w:p>
          <w:p>
            <w:pPr>
              <w:widowControl w:val="0"/>
              <w:autoSpaceDE w:val="0"/>
              <w:autoSpaceDN w:val="0"/>
              <w:rPr>
                <w:rFonts w:cs="Arial"/>
                <w:sz w:val="20"/>
                <w:szCs w:val="20"/>
              </w:rPr>
            </w:pPr>
            <w:r>
              <w:rPr>
                <w:rFonts w:cs="Arial"/>
                <w:sz w:val="18"/>
                <w:szCs w:val="18"/>
                <w:highlight w:val="lightGray"/>
              </w:rPr>
              <w:fldChar w:fldCharType="begin">
                <w:ffData>
                  <w:name w:val="Text18"/>
                  <w:enabled/>
                  <w:calcOnExit w:val="0"/>
                  <w:textInput/>
                </w:ffData>
              </w:fldChar>
            </w:r>
            <w:bookmarkStart w:id="15" w:name="Text18"/>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bookmarkEnd w:id="15"/>
          </w:p>
          <w:p>
            <w:pPr>
              <w:widowControl w:val="0"/>
              <w:autoSpaceDE w:val="0"/>
              <w:autoSpaceDN w:val="0"/>
              <w:spacing w:before="0" w:line="320" w:lineRule="exact"/>
              <w:rPr>
                <w:rFonts w:cs="Arial"/>
                <w:sz w:val="20"/>
                <w:szCs w:val="20"/>
              </w:rPr>
            </w:pPr>
          </w:p>
          <w:p>
            <w:pPr>
              <w:widowControl w:val="0"/>
              <w:autoSpaceDE w:val="0"/>
              <w:autoSpaceDN w:val="0"/>
              <w:spacing w:before="0" w:line="320" w:lineRule="exact"/>
              <w:rPr>
                <w:rFonts w:cs="Arial"/>
                <w:sz w:val="20"/>
                <w:szCs w:val="20"/>
              </w:rPr>
            </w:pPr>
          </w:p>
          <w:bookmarkStart w:id="16" w:name="_GoBack"/>
          <w:p>
            <w:pPr>
              <w:widowControl w:val="0"/>
              <w:autoSpaceDE w:val="0"/>
              <w:autoSpaceDN w:val="0"/>
              <w:spacing w:before="0" w:line="320" w:lineRule="exact"/>
              <w:rPr>
                <w:rFonts w:cs="Arial"/>
                <w:sz w:val="20"/>
                <w:szCs w:val="20"/>
              </w:rPr>
            </w:pPr>
            <w:r>
              <w:rPr>
                <w:rFonts w:cs="Arial"/>
                <w:sz w:val="24"/>
              </w:rPr>
              <w:fldChar w:fldCharType="begin">
                <w:ffData>
                  <w:name w:val="Kontrollkästchen3"/>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bookmarkEnd w:id="16"/>
            <w:r>
              <w:rPr>
                <w:rFonts w:cs="Arial"/>
                <w:sz w:val="24"/>
              </w:rPr>
              <w:t xml:space="preserve"> </w:t>
            </w:r>
            <w:r>
              <w:rPr>
                <w:rFonts w:cs="Arial"/>
                <w:sz w:val="20"/>
                <w:szCs w:val="20"/>
              </w:rPr>
              <w:t>Prüfung durch ein Institut (bitte nennen):</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widowControl w:val="0"/>
              <w:autoSpaceDE w:val="0"/>
              <w:autoSpaceDN w:val="0"/>
              <w:rPr>
                <w:rFonts w:cs="Arial"/>
                <w:sz w:val="20"/>
                <w:szCs w:val="20"/>
              </w:rPr>
            </w:pPr>
          </w:p>
        </w:tc>
      </w:tr>
      <w:tr>
        <w:trPr>
          <w:trHeight w:hRule="exact" w:val="84"/>
        </w:trPr>
        <w:tc>
          <w:tcPr>
            <w:tcW w:w="10065" w:type="dxa"/>
            <w:gridSpan w:val="3"/>
            <w:tcBorders>
              <w:top w:val="single" w:sz="4" w:space="0" w:color="auto"/>
              <w:left w:val="nil"/>
              <w:bottom w:val="nil"/>
              <w:right w:val="nil"/>
            </w:tcBorders>
            <w:vAlign w:val="center"/>
          </w:tcPr>
          <w:p>
            <w:pPr>
              <w:widowControl w:val="0"/>
              <w:autoSpaceDE w:val="0"/>
              <w:autoSpaceDN w:val="0"/>
              <w:jc w:val="right"/>
              <w:rPr>
                <w:rFonts w:cs="Arial"/>
                <w:szCs w:val="22"/>
              </w:rPr>
            </w:pPr>
          </w:p>
        </w:tc>
      </w:tr>
      <w:tr>
        <w:tblPrEx>
          <w:tblBorders>
            <w:insideH w:val="single" w:sz="4" w:space="0" w:color="auto"/>
          </w:tblBorders>
          <w:tblCellMar>
            <w:left w:w="108" w:type="dxa"/>
            <w:right w:w="108" w:type="dxa"/>
          </w:tblCellMar>
          <w:tblLook w:val="01E0" w:firstRow="1" w:lastRow="1" w:firstColumn="1" w:lastColumn="1" w:noHBand="0" w:noVBand="0"/>
        </w:tblPrEx>
        <w:tc>
          <w:tcPr>
            <w:tcW w:w="5954" w:type="dxa"/>
            <w:shd w:val="clear" w:color="auto" w:fill="auto"/>
            <w:vAlign w:val="center"/>
          </w:tcPr>
          <w:p>
            <w:pPr>
              <w:widowControl w:val="0"/>
              <w:autoSpaceDE w:val="0"/>
              <w:autoSpaceDN w:val="0"/>
              <w:jc w:val="center"/>
              <w:rPr>
                <w:rFonts w:cs="Arial"/>
                <w:b/>
                <w:bCs/>
              </w:rPr>
            </w:pPr>
            <w:r>
              <w:rPr>
                <w:rFonts w:cs="Arial"/>
                <w:b/>
                <w:bCs/>
              </w:rPr>
              <w:t>Anbieter / Vergleichsangebote</w:t>
            </w:r>
          </w:p>
          <w:p>
            <w:pPr>
              <w:widowControl w:val="0"/>
              <w:autoSpaceDE w:val="0"/>
              <w:autoSpaceDN w:val="0"/>
              <w:jc w:val="center"/>
              <w:rPr>
                <w:rFonts w:cs="Arial"/>
                <w:b/>
                <w:bCs/>
              </w:rPr>
            </w:pPr>
            <w:r>
              <w:rPr>
                <w:rFonts w:cs="Arial"/>
                <w:sz w:val="18"/>
                <w:szCs w:val="18"/>
              </w:rPr>
              <w:t>Angebote sind in der Anlage beigefügt</w:t>
            </w:r>
          </w:p>
        </w:tc>
        <w:tc>
          <w:tcPr>
            <w:tcW w:w="2268" w:type="dxa"/>
            <w:shd w:val="clear" w:color="auto" w:fill="auto"/>
            <w:vAlign w:val="center"/>
          </w:tcPr>
          <w:p>
            <w:pPr>
              <w:widowControl w:val="0"/>
              <w:autoSpaceDE w:val="0"/>
              <w:autoSpaceDN w:val="0"/>
              <w:jc w:val="center"/>
              <w:rPr>
                <w:rFonts w:cs="Arial"/>
                <w:b/>
                <w:bCs/>
              </w:rPr>
            </w:pPr>
            <w:r>
              <w:rPr>
                <w:rFonts w:cs="Arial"/>
                <w:b/>
                <w:bCs/>
              </w:rPr>
              <w:t xml:space="preserve">Angebotssumme </w:t>
            </w:r>
          </w:p>
          <w:p>
            <w:pPr>
              <w:widowControl w:val="0"/>
              <w:autoSpaceDE w:val="0"/>
              <w:autoSpaceDN w:val="0"/>
              <w:jc w:val="center"/>
              <w:rPr>
                <w:rFonts w:cs="Arial"/>
                <w:sz w:val="16"/>
                <w:szCs w:val="16"/>
              </w:rPr>
            </w:pPr>
            <w:r>
              <w:rPr>
                <w:rFonts w:cs="Arial"/>
                <w:sz w:val="16"/>
                <w:szCs w:val="16"/>
              </w:rPr>
              <w:t>(netto, €)</w:t>
            </w:r>
          </w:p>
        </w:tc>
        <w:tc>
          <w:tcPr>
            <w:tcW w:w="1843" w:type="dxa"/>
            <w:shd w:val="clear" w:color="auto" w:fill="auto"/>
            <w:vAlign w:val="center"/>
          </w:tcPr>
          <w:p>
            <w:pPr>
              <w:widowControl w:val="0"/>
              <w:autoSpaceDE w:val="0"/>
              <w:autoSpaceDN w:val="0"/>
              <w:jc w:val="center"/>
              <w:rPr>
                <w:rFonts w:cs="Arial"/>
                <w:b/>
                <w:bCs/>
              </w:rPr>
            </w:pPr>
            <w:r>
              <w:rPr>
                <w:rFonts w:cs="Arial"/>
                <w:b/>
                <w:bCs/>
              </w:rPr>
              <w:t>vorgesehene Auftrags-vergabe an</w:t>
            </w:r>
          </w:p>
          <w:p>
            <w:pPr>
              <w:widowControl w:val="0"/>
              <w:autoSpaceDE w:val="0"/>
              <w:autoSpaceDN w:val="0"/>
              <w:jc w:val="center"/>
              <w:rPr>
                <w:rFonts w:cs="Arial"/>
                <w:sz w:val="16"/>
                <w:szCs w:val="16"/>
              </w:rPr>
            </w:pPr>
            <w:r>
              <w:rPr>
                <w:rFonts w:cs="Arial"/>
                <w:sz w:val="16"/>
                <w:szCs w:val="16"/>
              </w:rPr>
              <w:t>(bitte ankreuzen)</w:t>
            </w:r>
          </w:p>
        </w:tc>
      </w:tr>
      <w:tr>
        <w:tblPrEx>
          <w:tblBorders>
            <w:insideH w:val="single" w:sz="4" w:space="0" w:color="auto"/>
          </w:tblBorders>
          <w:tblCellMar>
            <w:left w:w="108" w:type="dxa"/>
            <w:right w:w="108" w:type="dxa"/>
          </w:tblCellMar>
          <w:tblLook w:val="01E0" w:firstRow="1" w:lastRow="1" w:firstColumn="1" w:lastColumn="1" w:noHBand="0" w:noVBand="0"/>
        </w:tblPrEx>
        <w:trPr>
          <w:trHeight w:hRule="exact" w:val="644"/>
        </w:trPr>
        <w:tc>
          <w:tcPr>
            <w:tcW w:w="5954" w:type="dxa"/>
            <w:shd w:val="clear" w:color="auto" w:fill="auto"/>
          </w:tcPr>
          <w:p>
            <w:pPr>
              <w:widowControl w:val="0"/>
              <w:autoSpaceDE w:val="0"/>
              <w:autoSpaceDN w:val="0"/>
              <w:spacing w:before="120"/>
              <w:rPr>
                <w:rFonts w:cs="Arial"/>
                <w:sz w:val="18"/>
                <w:szCs w:val="18"/>
              </w:rPr>
            </w:pPr>
            <w:r>
              <w:rPr>
                <w:rFonts w:cs="Arial"/>
                <w:sz w:val="18"/>
                <w:szCs w:val="18"/>
              </w:rPr>
              <w:t xml:space="preserve">1.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2268" w:type="dxa"/>
            <w:shd w:val="clear" w:color="auto" w:fill="auto"/>
            <w:vAlign w:val="center"/>
          </w:tcPr>
          <w:p>
            <w:pPr>
              <w:widowControl w:val="0"/>
              <w:autoSpaceDE w:val="0"/>
              <w:autoSpaceDN w:val="0"/>
              <w:spacing w:before="120"/>
              <w:jc w:val="right"/>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1843" w:type="dxa"/>
            <w:shd w:val="clear" w:color="auto" w:fill="auto"/>
            <w:vAlign w:val="center"/>
          </w:tcPr>
          <w:p>
            <w:pPr>
              <w:widowControl w:val="0"/>
              <w:autoSpaceDE w:val="0"/>
              <w:autoSpaceDN w:val="0"/>
              <w:spacing w:before="120"/>
              <w:jc w:val="center"/>
              <w:rPr>
                <w:rFonts w:cs="Arial"/>
                <w:sz w:val="24"/>
              </w:rPr>
            </w:pPr>
            <w:r>
              <w:rPr>
                <w:rFonts w:cs="Arial"/>
                <w:sz w:val="24"/>
              </w:rPr>
              <w:fldChar w:fldCharType="begin">
                <w:ffData>
                  <w:name w:val="Kontrollkästchen3"/>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p>
        </w:tc>
      </w:tr>
      <w:tr>
        <w:tblPrEx>
          <w:tblBorders>
            <w:insideH w:val="single" w:sz="4" w:space="0" w:color="auto"/>
          </w:tblBorders>
          <w:tblCellMar>
            <w:left w:w="108" w:type="dxa"/>
            <w:right w:w="108" w:type="dxa"/>
          </w:tblCellMar>
          <w:tblLook w:val="01E0" w:firstRow="1" w:lastRow="1" w:firstColumn="1" w:lastColumn="1" w:noHBand="0" w:noVBand="0"/>
        </w:tblPrEx>
        <w:trPr>
          <w:trHeight w:hRule="exact" w:val="568"/>
        </w:trPr>
        <w:tc>
          <w:tcPr>
            <w:tcW w:w="5954" w:type="dxa"/>
            <w:shd w:val="clear" w:color="auto" w:fill="auto"/>
          </w:tcPr>
          <w:p>
            <w:pPr>
              <w:widowControl w:val="0"/>
              <w:autoSpaceDE w:val="0"/>
              <w:autoSpaceDN w:val="0"/>
              <w:spacing w:before="120"/>
              <w:rPr>
                <w:rFonts w:cs="Arial"/>
                <w:sz w:val="18"/>
                <w:szCs w:val="18"/>
              </w:rPr>
            </w:pPr>
            <w:r>
              <w:rPr>
                <w:rFonts w:cs="Arial"/>
                <w:sz w:val="18"/>
                <w:szCs w:val="18"/>
              </w:rPr>
              <w:t xml:space="preserve">2.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2268" w:type="dxa"/>
            <w:shd w:val="clear" w:color="auto" w:fill="auto"/>
            <w:vAlign w:val="center"/>
          </w:tcPr>
          <w:p>
            <w:pPr>
              <w:widowControl w:val="0"/>
              <w:autoSpaceDE w:val="0"/>
              <w:autoSpaceDN w:val="0"/>
              <w:spacing w:before="120"/>
              <w:jc w:val="right"/>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1843" w:type="dxa"/>
            <w:shd w:val="clear" w:color="auto" w:fill="auto"/>
            <w:vAlign w:val="center"/>
          </w:tcPr>
          <w:p>
            <w:pPr>
              <w:widowControl w:val="0"/>
              <w:autoSpaceDE w:val="0"/>
              <w:autoSpaceDN w:val="0"/>
              <w:spacing w:before="120"/>
              <w:jc w:val="center"/>
              <w:rPr>
                <w:rFonts w:cs="Arial"/>
                <w:sz w:val="24"/>
              </w:rPr>
            </w:pPr>
            <w:r>
              <w:rPr>
                <w:rFonts w:cs="Arial"/>
                <w:sz w:val="24"/>
              </w:rPr>
              <w:fldChar w:fldCharType="begin">
                <w:ffData>
                  <w:name w:val="Kontrollkästchen3"/>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p>
        </w:tc>
      </w:tr>
      <w:tr>
        <w:tblPrEx>
          <w:tblBorders>
            <w:insideH w:val="single" w:sz="4" w:space="0" w:color="auto"/>
          </w:tblBorders>
          <w:tblCellMar>
            <w:left w:w="108" w:type="dxa"/>
            <w:right w:w="108" w:type="dxa"/>
          </w:tblCellMar>
          <w:tblLook w:val="01E0" w:firstRow="1" w:lastRow="1" w:firstColumn="1" w:lastColumn="1" w:noHBand="0" w:noVBand="0"/>
        </w:tblPrEx>
        <w:trPr>
          <w:trHeight w:hRule="exact" w:val="704"/>
        </w:trPr>
        <w:tc>
          <w:tcPr>
            <w:tcW w:w="5954" w:type="dxa"/>
            <w:shd w:val="clear" w:color="auto" w:fill="auto"/>
          </w:tcPr>
          <w:p>
            <w:pPr>
              <w:widowControl w:val="0"/>
              <w:autoSpaceDE w:val="0"/>
              <w:autoSpaceDN w:val="0"/>
              <w:spacing w:before="120"/>
              <w:rPr>
                <w:rFonts w:cs="Arial"/>
                <w:sz w:val="18"/>
                <w:szCs w:val="18"/>
              </w:rPr>
            </w:pPr>
            <w:r>
              <w:rPr>
                <w:rFonts w:cs="Arial"/>
                <w:sz w:val="18"/>
                <w:szCs w:val="18"/>
              </w:rPr>
              <w:t xml:space="preserve">3.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2268" w:type="dxa"/>
            <w:shd w:val="clear" w:color="auto" w:fill="auto"/>
            <w:vAlign w:val="center"/>
          </w:tcPr>
          <w:p>
            <w:pPr>
              <w:widowControl w:val="0"/>
              <w:autoSpaceDE w:val="0"/>
              <w:autoSpaceDN w:val="0"/>
              <w:spacing w:before="120"/>
              <w:jc w:val="right"/>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1843" w:type="dxa"/>
            <w:shd w:val="clear" w:color="auto" w:fill="auto"/>
            <w:vAlign w:val="center"/>
          </w:tcPr>
          <w:p>
            <w:pPr>
              <w:widowControl w:val="0"/>
              <w:autoSpaceDE w:val="0"/>
              <w:autoSpaceDN w:val="0"/>
              <w:spacing w:before="120"/>
              <w:jc w:val="center"/>
              <w:rPr>
                <w:rFonts w:cs="Arial"/>
                <w:sz w:val="24"/>
              </w:rPr>
            </w:pPr>
            <w:r>
              <w:rPr>
                <w:rFonts w:cs="Arial"/>
                <w:sz w:val="24"/>
              </w:rPr>
              <w:fldChar w:fldCharType="begin">
                <w:ffData>
                  <w:name w:val="Kontrollkästchen3"/>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p>
        </w:tc>
      </w:tr>
      <w:tr>
        <w:tblPrEx>
          <w:tblBorders>
            <w:insideH w:val="single" w:sz="4" w:space="0" w:color="auto"/>
          </w:tblBorders>
          <w:tblCellMar>
            <w:left w:w="108" w:type="dxa"/>
            <w:right w:w="108" w:type="dxa"/>
          </w:tblCellMar>
          <w:tblLook w:val="01E0" w:firstRow="1" w:lastRow="1" w:firstColumn="1" w:lastColumn="1" w:noHBand="0" w:noVBand="0"/>
        </w:tblPrEx>
        <w:trPr>
          <w:trHeight w:val="3533"/>
        </w:trPr>
        <w:tc>
          <w:tcPr>
            <w:tcW w:w="10065" w:type="dxa"/>
            <w:gridSpan w:val="3"/>
            <w:shd w:val="clear" w:color="auto" w:fill="auto"/>
          </w:tcPr>
          <w:p>
            <w:pPr>
              <w:widowControl w:val="0"/>
              <w:autoSpaceDE w:val="0"/>
              <w:autoSpaceDN w:val="0"/>
              <w:ind w:left="459" w:hanging="425"/>
              <w:rPr>
                <w:rFonts w:cs="Arial"/>
                <w:sz w:val="18"/>
                <w:szCs w:val="18"/>
              </w:rPr>
            </w:pPr>
            <w:r>
              <w:rPr>
                <w:rFonts w:cs="Arial"/>
                <w:sz w:val="24"/>
              </w:rPr>
              <w:lastRenderedPageBreak/>
              <w:fldChar w:fldCharType="begin">
                <w:ffData>
                  <w:name w:val="Kontrollkästchen5"/>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18"/>
                <w:szCs w:val="18"/>
              </w:rPr>
              <w:tab/>
              <w:t xml:space="preserve"> es wurden weniger als 3 Angebote eingeholt</w:t>
            </w:r>
          </w:p>
          <w:p>
            <w:pPr>
              <w:widowControl w:val="0"/>
              <w:autoSpaceDE w:val="0"/>
              <w:autoSpaceDN w:val="0"/>
              <w:spacing w:before="120"/>
              <w:ind w:left="459" w:hanging="425"/>
              <w:rPr>
                <w:rFonts w:cs="Arial"/>
                <w:b/>
                <w:sz w:val="18"/>
                <w:szCs w:val="18"/>
              </w:rPr>
            </w:pPr>
            <w:r>
              <w:rPr>
                <w:rFonts w:cs="Arial"/>
                <w:b/>
                <w:sz w:val="18"/>
                <w:szCs w:val="18"/>
              </w:rPr>
              <w:t>Begründung:</w:t>
            </w:r>
          </w:p>
          <w:p>
            <w:pPr>
              <w:widowControl w:val="0"/>
              <w:autoSpaceDE w:val="0"/>
              <w:autoSpaceDN w:val="0"/>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widowControl w:val="0"/>
              <w:autoSpaceDE w:val="0"/>
              <w:autoSpaceDN w:val="0"/>
              <w:rPr>
                <w:rFonts w:cs="Arial"/>
                <w:sz w:val="18"/>
                <w:szCs w:val="18"/>
              </w:rPr>
            </w:pPr>
          </w:p>
          <w:p>
            <w:pPr>
              <w:widowControl w:val="0"/>
              <w:autoSpaceDE w:val="0"/>
              <w:autoSpaceDN w:val="0"/>
              <w:rPr>
                <w:rFonts w:cs="Arial"/>
                <w:sz w:val="18"/>
                <w:szCs w:val="18"/>
              </w:rPr>
            </w:pPr>
          </w:p>
          <w:p>
            <w:pPr>
              <w:widowControl w:val="0"/>
              <w:autoSpaceDE w:val="0"/>
              <w:autoSpaceDN w:val="0"/>
              <w:rPr>
                <w:rFonts w:cs="Arial"/>
                <w:sz w:val="18"/>
                <w:szCs w:val="18"/>
              </w:rPr>
            </w:pPr>
          </w:p>
          <w:p>
            <w:pPr>
              <w:widowControl w:val="0"/>
              <w:autoSpaceDE w:val="0"/>
              <w:autoSpaceDN w:val="0"/>
              <w:rPr>
                <w:rFonts w:cs="Arial"/>
                <w:sz w:val="18"/>
                <w:szCs w:val="18"/>
              </w:rPr>
            </w:pPr>
          </w:p>
          <w:p>
            <w:pPr>
              <w:widowControl w:val="0"/>
              <w:autoSpaceDE w:val="0"/>
              <w:autoSpaceDN w:val="0"/>
              <w:ind w:left="459" w:hanging="425"/>
              <w:rPr>
                <w:rFonts w:cs="Arial"/>
                <w:sz w:val="18"/>
                <w:szCs w:val="18"/>
              </w:rPr>
            </w:pPr>
            <w:r>
              <w:rPr>
                <w:rFonts w:cs="Arial"/>
                <w:sz w:val="24"/>
              </w:rPr>
              <w:fldChar w:fldCharType="begin">
                <w:ffData>
                  <w:name w:val="Kontrollkästchen5"/>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18"/>
                <w:szCs w:val="18"/>
              </w:rPr>
              <w:tab/>
              <w:t xml:space="preserve">die </w:t>
            </w:r>
            <w:r>
              <w:rPr>
                <w:rFonts w:cs="Arial"/>
                <w:b/>
                <w:bCs/>
                <w:sz w:val="18"/>
                <w:szCs w:val="18"/>
              </w:rPr>
              <w:t>vorgesehene Auftragsvergabe</w:t>
            </w:r>
            <w:r>
              <w:rPr>
                <w:rFonts w:cs="Arial"/>
                <w:sz w:val="18"/>
                <w:szCs w:val="18"/>
              </w:rPr>
              <w:t xml:space="preserve"> erfolgt nicht an den preisgünstigsten Anbieter</w:t>
            </w:r>
          </w:p>
          <w:p>
            <w:pPr>
              <w:widowControl w:val="0"/>
              <w:autoSpaceDE w:val="0"/>
              <w:autoSpaceDN w:val="0"/>
              <w:spacing w:before="120"/>
              <w:ind w:left="459" w:hanging="425"/>
              <w:rPr>
                <w:rFonts w:cs="Arial"/>
                <w:b/>
                <w:sz w:val="18"/>
                <w:szCs w:val="18"/>
              </w:rPr>
            </w:pPr>
            <w:r>
              <w:rPr>
                <w:rFonts w:cs="Arial"/>
                <w:b/>
                <w:sz w:val="18"/>
                <w:szCs w:val="18"/>
              </w:rPr>
              <w:t>Begründung:</w:t>
            </w:r>
          </w:p>
          <w:p>
            <w:pPr>
              <w:widowControl w:val="0"/>
              <w:autoSpaceDE w:val="0"/>
              <w:autoSpaceDN w:val="0"/>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bl>
    <w:p>
      <w:pPr>
        <w:pStyle w:val="MLWF-Text"/>
        <w:spacing w:after="240" w:line="240" w:lineRule="atLeast"/>
        <w:ind w:left="-142"/>
        <w:jc w:val="left"/>
        <w:rPr>
          <w:b/>
          <w:sz w:val="2"/>
          <w:szCs w:val="2"/>
        </w:rPr>
      </w:pPr>
    </w:p>
    <w:sectPr>
      <w:footerReference w:type="default" r:id="rId9"/>
      <w:footerReference w:type="first" r:id="rId10"/>
      <w:pgSz w:w="11906" w:h="16838" w:code="9"/>
      <w:pgMar w:top="992"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Pr>
        <w:rStyle w:val="Seitenzahl"/>
        <w:rFonts w:cs="Arial"/>
        <w:noProof/>
        <w:szCs w:val="22"/>
      </w:rPr>
      <w:t>3</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Pr>
        <w:rStyle w:val="Seitenzahl"/>
        <w:rFonts w:cs="Arial"/>
        <w:noProof/>
        <w:szCs w:val="22"/>
      </w:rPr>
      <w:t>3</w:t>
    </w:r>
    <w:r>
      <w:rPr>
        <w:rStyle w:val="Seitenzahl"/>
        <w:rFonts w:cs="Arial"/>
        <w:szCs w:val="22"/>
      </w:rPr>
      <w:fldChar w:fldCharType="end"/>
    </w:r>
  </w:p>
  <w:p>
    <w:pPr>
      <w:pStyle w:val="Fuzeile"/>
      <w:jc w:val="right"/>
      <w:rPr>
        <w:rFonts w:cs="Arial"/>
        <w:sz w:val="18"/>
        <w:szCs w:val="22"/>
      </w:rPr>
    </w:pPr>
    <w:r>
      <w:rPr>
        <w:rStyle w:val="Seitenzahl"/>
        <w:rFonts w:cs="Arial"/>
        <w:sz w:val="18"/>
        <w:szCs w:val="22"/>
      </w:rPr>
      <w:t>Stand: 01.01.2025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szCs w:val="16"/>
      </w:rPr>
    </w:pPr>
    <w:r>
      <w:rPr>
        <w:sz w:val="16"/>
        <w:szCs w:val="16"/>
      </w:rPr>
      <w:t>Ref. 8605, MWVLW</w:t>
    </w:r>
    <w:r>
      <w:rPr>
        <w:sz w:val="16"/>
        <w:szCs w:val="16"/>
      </w:rPr>
      <w:tab/>
    </w:r>
    <w:r>
      <w:rPr>
        <w:sz w:val="16"/>
        <w:szCs w:val="16"/>
      </w:rPr>
      <w:tab/>
      <w:t xml:space="preserve">Stand: 01.01.2025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id="1">
    <w:p>
      <w:pPr>
        <w:pStyle w:val="Funotentext"/>
        <w:rPr>
          <w:rFonts w:asciiTheme="minorHAnsi" w:hAnsiTheme="minorHAnsi" w:cstheme="minorHAnsi"/>
          <w:sz w:val="16"/>
          <w:szCs w:val="16"/>
        </w:rPr>
      </w:pPr>
      <w:r>
        <w:rPr>
          <w:rStyle w:val="Funotenzeichen"/>
          <w:rFonts w:asciiTheme="minorHAnsi" w:hAnsiTheme="minorHAnsi" w:cstheme="minorHAnsi"/>
          <w:szCs w:val="16"/>
        </w:rPr>
        <w:footnoteRef/>
      </w:r>
      <w:r>
        <w:rPr>
          <w:rFonts w:asciiTheme="minorHAnsi" w:hAnsiTheme="minorHAnsi" w:cstheme="minorHAnsi"/>
          <w:sz w:val="16"/>
          <w:szCs w:val="16"/>
        </w:rPr>
        <w:t xml:space="preserve"> Betrifft nicht die Anschaffung von Geonavigationssystemen GNSS!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7213DB7"/>
    <w:multiLevelType w:val="hybridMultilevel"/>
    <w:tmpl w:val="C7CC95C6"/>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CA3D76"/>
    <w:multiLevelType w:val="hybridMultilevel"/>
    <w:tmpl w:val="2300076C"/>
    <w:lvl w:ilvl="0" w:tplc="008C5456">
      <w:start w:val="1"/>
      <w:numFmt w:val="bullet"/>
      <w:lvlText w:val=""/>
      <w:lvlJc w:val="left"/>
      <w:pPr>
        <w:ind w:left="504"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DA61A0"/>
    <w:multiLevelType w:val="hybridMultilevel"/>
    <w:tmpl w:val="CA968040"/>
    <w:lvl w:ilvl="0" w:tplc="55D8B8BC">
      <w:start w:val="1"/>
      <w:numFmt w:val="bullet"/>
      <w:pStyle w:val="TabelleEinzug2"/>
      <w:lvlText w:val="o"/>
      <w:lvlJc w:val="left"/>
      <w:pPr>
        <w:tabs>
          <w:tab w:val="num" w:pos="596"/>
        </w:tabs>
        <w:ind w:left="596" w:hanging="17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CD7ED8C8">
      <w:start w:val="4"/>
      <w:numFmt w:val="bullet"/>
      <w:lvlText w:val="-"/>
      <w:lvlJc w:val="left"/>
      <w:pPr>
        <w:tabs>
          <w:tab w:val="num" w:pos="644"/>
        </w:tabs>
        <w:ind w:left="644" w:hanging="360"/>
      </w:pPr>
      <w:rPr>
        <w:rFonts w:ascii="Arial" w:eastAsia="Times New Roman" w:hAnsi="Arial" w:cs="Arial" w:hint="default"/>
        <w:color w:val="000000"/>
      </w:rPr>
    </w:lvl>
    <w:lvl w:ilvl="4" w:tplc="2BBC4314">
      <w:start w:val="1"/>
      <w:numFmt w:val="bullet"/>
      <w:lvlText w:val="o"/>
      <w:lvlJc w:val="left"/>
      <w:pPr>
        <w:tabs>
          <w:tab w:val="num" w:pos="3600"/>
        </w:tabs>
        <w:ind w:left="3600" w:hanging="360"/>
      </w:pPr>
      <w:rPr>
        <w:rFonts w:ascii="Courier New" w:hAnsi="Courier New" w:cs="Courier New" w:hint="default"/>
      </w:rPr>
    </w:lvl>
    <w:lvl w:ilvl="5" w:tplc="CB146766">
      <w:numFmt w:val="bullet"/>
      <w:lvlText w:val="-"/>
      <w:lvlJc w:val="left"/>
      <w:pPr>
        <w:ind w:left="4320" w:hanging="360"/>
      </w:pPr>
      <w:rPr>
        <w:rFonts w:ascii="Arial" w:eastAsia="Times New Roman" w:hAnsi="Arial" w:cs="Aria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5"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6" w15:restartNumberingAfterBreak="0">
    <w:nsid w:val="13D15F03"/>
    <w:multiLevelType w:val="hybridMultilevel"/>
    <w:tmpl w:val="9858F5E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5606A4"/>
    <w:multiLevelType w:val="hybridMultilevel"/>
    <w:tmpl w:val="9A30B7D2"/>
    <w:lvl w:ilvl="0" w:tplc="04070001">
      <w:start w:val="1"/>
      <w:numFmt w:val="bullet"/>
      <w:lvlText w:val=""/>
      <w:lvlJc w:val="left"/>
      <w:pPr>
        <w:ind w:left="1074" w:hanging="360"/>
      </w:pPr>
      <w:rPr>
        <w:rFonts w:ascii="Symbol" w:hAnsi="Symbol" w:hint="default"/>
      </w:rPr>
    </w:lvl>
    <w:lvl w:ilvl="1" w:tplc="95987D9E">
      <w:numFmt w:val="bullet"/>
      <w:lvlText w:val="-"/>
      <w:lvlJc w:val="left"/>
      <w:pPr>
        <w:ind w:left="1794" w:hanging="360"/>
      </w:pPr>
      <w:rPr>
        <w:rFonts w:ascii="Arial" w:eastAsia="Times New Roman" w:hAnsi="Arial" w:cs="Arial"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8" w15:restartNumberingAfterBreak="0">
    <w:nsid w:val="2A327E9C"/>
    <w:multiLevelType w:val="hybridMultilevel"/>
    <w:tmpl w:val="0A8A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154AEE"/>
    <w:multiLevelType w:val="hybridMultilevel"/>
    <w:tmpl w:val="B4FCA1C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D81D3A"/>
    <w:multiLevelType w:val="hybridMultilevel"/>
    <w:tmpl w:val="73A85C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C32736"/>
    <w:multiLevelType w:val="hybridMultilevel"/>
    <w:tmpl w:val="115C7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574EFE"/>
    <w:multiLevelType w:val="hybridMultilevel"/>
    <w:tmpl w:val="235E4B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4D66E2"/>
    <w:multiLevelType w:val="hybridMultilevel"/>
    <w:tmpl w:val="4F6441DC"/>
    <w:lvl w:ilvl="0" w:tplc="CD7ED8C8">
      <w:start w:val="4"/>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BA7FFD"/>
    <w:multiLevelType w:val="hybridMultilevel"/>
    <w:tmpl w:val="AE10269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742174"/>
    <w:multiLevelType w:val="hybridMultilevel"/>
    <w:tmpl w:val="4710BF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81A22"/>
    <w:multiLevelType w:val="hybridMultilevel"/>
    <w:tmpl w:val="74043C8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EF6D56"/>
    <w:multiLevelType w:val="hybridMultilevel"/>
    <w:tmpl w:val="893AE4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
  </w:num>
  <w:num w:numId="6">
    <w:abstractNumId w:val="2"/>
  </w:num>
  <w:num w:numId="7">
    <w:abstractNumId w:val="10"/>
  </w:num>
  <w:num w:numId="8">
    <w:abstractNumId w:val="14"/>
  </w:num>
  <w:num w:numId="9">
    <w:abstractNumId w:val="12"/>
  </w:num>
  <w:num w:numId="10">
    <w:abstractNumId w:val="9"/>
  </w:num>
  <w:num w:numId="11">
    <w:abstractNumId w:val="13"/>
  </w:num>
  <w:num w:numId="12">
    <w:abstractNumId w:val="17"/>
  </w:num>
  <w:num w:numId="13">
    <w:abstractNumId w:val="6"/>
  </w:num>
  <w:num w:numId="14">
    <w:abstractNumId w:val="16"/>
  </w:num>
  <w:num w:numId="15">
    <w:abstractNumId w:val="3"/>
  </w:num>
  <w:num w:numId="16">
    <w:abstractNumId w:val="0"/>
  </w:num>
  <w:num w:numId="17">
    <w:abstractNumId w:val="7"/>
  </w:num>
  <w:num w:numId="18">
    <w:abstractNumId w:val="8"/>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RB7P42e+j40Z4XsZm4rZs7eyTaaoCPngpPOEH2qIhXGBdU3TVRysoc6D9/HJpKuZQYC+GnofT5towQq+Wmmw1Q==" w:saltValue="amLacX+z9eNbjXVfFPPImw==" w:algorithmName="SHA-512"/>
  <w:defaultTabStop w:val="708"/>
  <w:autoHyphenation/>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FEA3E794-2ABB-458D-87CF-249B5B36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pPr>
      <w:keepNext/>
      <w:keepLines/>
      <w:spacing w:before="240" w:line="240" w:lineRule="atLeast"/>
      <w:ind w:left="425" w:hanging="425"/>
      <w:outlineLvl w:val="0"/>
    </w:pPr>
    <w:rPr>
      <w:rFonts w:cs="Arial"/>
      <w:b/>
      <w:sz w:val="20"/>
      <w:szCs w:val="22"/>
      <w:lang w:eastAsia="x-none"/>
    </w:rPr>
  </w:style>
  <w:style w:type="paragraph" w:styleId="berschrift2">
    <w:name w:val="heading 2"/>
    <w:basedOn w:val="Standard"/>
    <w:next w:val="Standard"/>
    <w:link w:val="berschrift2Zchn"/>
    <w:autoRedefine/>
    <w:uiPriority w:val="9"/>
    <w:unhideWhenUsed/>
    <w:qFormat/>
    <w:pPr>
      <w:keepNext/>
      <w:keepLines/>
      <w:spacing w:before="0" w:after="0" w:line="280" w:lineRule="exact"/>
      <w:outlineLvl w:val="1"/>
    </w:pPr>
    <w:rPr>
      <w:b/>
      <w:sz w:val="24"/>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spacing w:before="240"/>
      <w:jc w:val="center"/>
      <w:outlineLvl w:val="0"/>
    </w:pPr>
    <w:rPr>
      <w:rFonts w:cs="Arial"/>
      <w:b/>
      <w:bCs/>
      <w:kern w:val="28"/>
      <w:sz w:val="32"/>
      <w:szCs w:val="3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rPr>
      <w:rFonts w:ascii="Arial" w:hAnsi="Arial" w:cs="Arial"/>
      <w:b/>
      <w:szCs w:val="22"/>
      <w:lang w:eastAsia="x-none"/>
    </w:rPr>
  </w:style>
  <w:style w:type="character" w:customStyle="1" w:styleId="berschrift2Zchn">
    <w:name w:val="Überschrift 2 Zchn"/>
    <w:basedOn w:val="Absatz-Standardschriftart"/>
    <w:link w:val="berschrift2"/>
    <w:uiPriority w:val="9"/>
    <w:rPr>
      <w:rFonts w:ascii="Arial" w:hAnsi="Arial"/>
      <w:b/>
      <w:sz w:val="24"/>
      <w:szCs w:val="24"/>
      <w:lang w:eastAsia="x-non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MLWF-Text">
    <w:name w:val="MLWF-Text"/>
    <w:basedOn w:val="Standard"/>
    <w:pPr>
      <w:spacing w:before="0" w:after="120" w:line="300" w:lineRule="atLeast"/>
      <w:jc w:val="both"/>
    </w:pPr>
    <w:rPr>
      <w:sz w:val="24"/>
      <w:szCs w:val="20"/>
    </w:rPr>
  </w:style>
  <w:style w:type="paragraph" w:styleId="Funotentext">
    <w:name w:val="footnote text"/>
    <w:basedOn w:val="Standard"/>
    <w:link w:val="FunotentextZchn"/>
    <w:uiPriority w:val="99"/>
    <w:semiHidden/>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semiHidden/>
    <w:rPr>
      <w:rFonts w:ascii="Times" w:hAnsi="Times"/>
      <w:position w:val="6"/>
      <w:sz w:val="16"/>
    </w:rPr>
  </w:style>
  <w:style w:type="character" w:styleId="Hyperlink">
    <w:name w:val="Hyperlink"/>
    <w:basedOn w:val="Absatz-Standardschriftart"/>
    <w:unhideWhenUsed/>
    <w:rPr>
      <w:color w:val="0000FF"/>
      <w:u w:val="single"/>
    </w:rPr>
  </w:style>
  <w:style w:type="paragraph" w:styleId="Textkrper-Zeileneinzug">
    <w:name w:val="Body Text Indent"/>
    <w:basedOn w:val="Standard"/>
    <w:link w:val="Textkrper-ZeileneinzugZchn"/>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Pr>
      <w:rFonts w:ascii="Arial" w:hAnsi="Arial"/>
      <w:b/>
    </w:rPr>
  </w:style>
  <w:style w:type="paragraph" w:styleId="Textkrper3">
    <w:name w:val="Body Text 3"/>
    <w:basedOn w:val="Standard"/>
    <w:link w:val="Textkrper3Zchn"/>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rPr>
      <w:vertAlign w:val="superscript"/>
    </w:rPr>
  </w:style>
  <w:style w:type="paragraph" w:customStyle="1" w:styleId="TabelleEinzug1">
    <w:name w:val="Tabelle Einzug 1"/>
    <w:basedOn w:val="Standard"/>
    <w:link w:val="TabelleEinzug1Char"/>
    <w:qFormat/>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Pr>
      <w:rFonts w:ascii="Arial" w:hAnsi="Arial"/>
      <w:sz w:val="16"/>
      <w:lang w:val="x-none" w:eastAsia="x-none"/>
    </w:rPr>
  </w:style>
  <w:style w:type="paragraph" w:customStyle="1" w:styleId="Standard1">
    <w:name w:val="Standard1"/>
    <w:basedOn w:val="Standard"/>
    <w:link w:val="Standard1Zchn"/>
    <w:pPr>
      <w:spacing w:before="0" w:after="0" w:line="360" w:lineRule="auto"/>
    </w:pPr>
    <w:rPr>
      <w:rFonts w:ascii="Times New Roman" w:hAnsi="Times New Roman"/>
      <w:sz w:val="24"/>
    </w:rPr>
  </w:style>
  <w:style w:type="paragraph" w:customStyle="1" w:styleId="Tabelle">
    <w:name w:val="Tabelle"/>
    <w:basedOn w:val="Standard"/>
    <w:link w:val="TabelleZchn"/>
    <w:qFormat/>
    <w:pPr>
      <w:widowControl w:val="0"/>
      <w:autoSpaceDE w:val="0"/>
      <w:autoSpaceDN w:val="0"/>
      <w:adjustRightInd w:val="0"/>
      <w:spacing w:before="0" w:after="0" w:line="220" w:lineRule="exact"/>
      <w:jc w:val="both"/>
    </w:pPr>
    <w:rPr>
      <w:sz w:val="16"/>
      <w:szCs w:val="20"/>
      <w:lang w:val="x-none" w:eastAsia="x-none"/>
    </w:rPr>
  </w:style>
  <w:style w:type="character" w:customStyle="1" w:styleId="TabelleZchn">
    <w:name w:val="Tabelle Zchn"/>
    <w:link w:val="Tabelle"/>
    <w:rPr>
      <w:rFonts w:ascii="Arial" w:hAnsi="Arial"/>
      <w:sz w:val="16"/>
      <w:lang w:val="x-none" w:eastAsia="x-none"/>
    </w:rPr>
  </w:style>
  <w:style w:type="paragraph" w:customStyle="1" w:styleId="TabelleEinzug2">
    <w:name w:val="Tabelle Einzug 2"/>
    <w:basedOn w:val="Standard"/>
    <w:link w:val="TabelleEinzug2Zchn"/>
    <w:qFormat/>
    <w:pPr>
      <w:numPr>
        <w:numId w:val="15"/>
      </w:numPr>
      <w:spacing w:before="0" w:after="0" w:line="220" w:lineRule="exact"/>
    </w:pPr>
    <w:rPr>
      <w:sz w:val="16"/>
      <w:szCs w:val="16"/>
      <w:lang w:val="x-none" w:eastAsia="x-none"/>
    </w:rPr>
  </w:style>
  <w:style w:type="character" w:customStyle="1" w:styleId="TabelleEinzug2Zchn">
    <w:name w:val="Tabelle Einzug 2 Zchn"/>
    <w:link w:val="TabelleEinzug2"/>
    <w:rPr>
      <w:rFonts w:ascii="Arial" w:hAnsi="Arial"/>
      <w:sz w:val="16"/>
      <w:szCs w:val="16"/>
      <w:lang w:val="x-none" w:eastAsia="x-none"/>
    </w:rPr>
  </w:style>
  <w:style w:type="paragraph" w:customStyle="1" w:styleId="TextListe">
    <w:name w:val="Text Liste"/>
    <w:basedOn w:val="Standard"/>
    <w:pPr>
      <w:spacing w:before="0" w:after="120" w:line="240" w:lineRule="exact"/>
    </w:pPr>
    <w:rPr>
      <w:rFonts w:cs="Arial"/>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pPr>
      <w:spacing w:before="0" w:after="0"/>
    </w:pPr>
    <w:rPr>
      <w:rFonts w:ascii="Consolas" w:hAnsi="Consolas" w:cs="Consolas"/>
      <w:sz w:val="21"/>
      <w:szCs w:val="21"/>
    </w:rPr>
  </w:style>
  <w:style w:type="character" w:customStyle="1" w:styleId="NurTextZchn">
    <w:name w:val="Nur Text Zchn"/>
    <w:basedOn w:val="Absatz-Standardschriftart"/>
    <w:link w:val="NurText"/>
    <w:uiPriority w:val="99"/>
    <w:rPr>
      <w:rFonts w:ascii="Consolas" w:hAnsi="Consolas" w:cs="Consolas"/>
      <w:sz w:val="21"/>
      <w:szCs w:val="21"/>
    </w:rPr>
  </w:style>
  <w:style w:type="paragraph" w:styleId="Kommentartext">
    <w:name w:val="annotation text"/>
    <w:basedOn w:val="Standard"/>
    <w:link w:val="KommentartextZchn"/>
    <w:uiPriority w:val="99"/>
    <w:pPr>
      <w:spacing w:before="0" w:after="0" w:line="360" w:lineRule="auto"/>
    </w:pPr>
    <w:rPr>
      <w:rFonts w:ascii="Times New Roman" w:hAnsi="Times New Roman"/>
      <w:sz w:val="20"/>
      <w:szCs w:val="20"/>
    </w:rPr>
  </w:style>
  <w:style w:type="character" w:customStyle="1" w:styleId="KommentartextZchn">
    <w:name w:val="Kommentartext Zchn"/>
    <w:basedOn w:val="Absatz-Standardschriftart"/>
    <w:link w:val="Kommentartext"/>
    <w:uiPriority w:val="99"/>
  </w:style>
  <w:style w:type="character" w:styleId="Kommentarzeichen">
    <w:name w:val="annotation reference"/>
    <w:uiPriority w:val="99"/>
    <w:rPr>
      <w:sz w:val="16"/>
      <w:szCs w:val="16"/>
    </w:rPr>
  </w:style>
  <w:style w:type="character" w:customStyle="1" w:styleId="Standard1Zchn">
    <w:name w:val="Standard1 Zchn"/>
    <w:link w:val="Standar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822887944">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ichael Hoffmann"/>
    <f:field ref="FSCFOLIO_1_1001_FieldCurrentDate" text="03.12.2024 11:31"/>
    <f:field ref="CCAPRECONFIG_15_1001_Objektname" text="DLR - 20230724_ Formular_Erwerb_Maschinen_Geräte_FISU" edit="true"/>
    <f:field ref="DEPRECONFIG_15_1001_Objektname" text="DLR - 20230724_ Formular_Erwerb_Maschinen_Geräte_FISU" edit="true"/>
    <f:field ref="RLPCFG_15_1700_Aktenbetreff" text="Einzelbetriebliche Investitionsförderung" edit="true"/>
    <f:field ref="RLPCFG_15_1700_SchlagwortederAkte" text="" edit="true"/>
    <f:field ref="RLPCFG_15_1700_FreitextAkte1" text="GZ-Alt Domea: 107-60 10-12&#10;letzter Bearbeiter: 8605 Aktenraum&#10; " edit="true"/>
    <f:field ref="RLPCFG_15_1700_FreitextAkte2" text="" edit="true"/>
    <f:field ref="RLPCFG_15_1700_FreitextAkte3" text="GZ-Alt Domea: 107-60 10-12&#10;letzter Bearbeiter: 8605 Aktenraum&#10; " edit="true"/>
    <f:field ref="RLPCFG_15_1700_Vorgangsbetreff" text="Prüfung Innenrevision 2024"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DLR - 20230724_ Formular_Erwerb_Maschinen_Geräte_FISU" edit="true"/>
    <f:field ref="objsubject" text="" edit="true"/>
    <f:field ref="objcreatedby" text="Chouchaa, Ben (MWVLW)"/>
    <f:field ref="objcreatedat" date="2024-06-10T10:02:50" text="10.06.2024 10:02:50"/>
    <f:field ref="objchangedby" text="Chouchaa, Ben (MWVLW)"/>
    <f:field ref="objmodifiedat" date="2024-06-10T10:03:50" text="10.06.2024 10:03:5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42CC6CA-D6D0-4944-A5C7-19A7BDDA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Ulrike (Ref. 8605)</dc:creator>
  <cp:lastModifiedBy>Lisa Schmitt</cp:lastModifiedBy>
  <cp:revision>15</cp:revision>
  <cp:lastPrinted>2020-04-16T13:44:00Z</cp:lastPrinted>
  <dcterms:created xsi:type="dcterms:W3CDTF">2024-12-03T10:32:00Z</dcterms:created>
  <dcterms:modified xsi:type="dcterms:W3CDTF">2025-01-23T08:22:00Z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6032-0037-0801 8605</vt:lpwstr>
  </property>
  <property fmtid="{D5CDD505-2E9C-101B-9397-08002B2CF9AE}" pid="4" name="FSC#RLPCFG@15.1700:File_RLPFilereference">
    <vt:lpwstr>6032-0037</vt:lpwstr>
  </property>
  <property fmtid="{D5CDD505-2E9C-101B-9397-08002B2CF9AE}" pid="5" name="FSC#RLPCFG@15.1700:File_FileRespOrg">
    <vt:lpwstr>0801 8605 - Investitionsförderung, Förderung der Vermarktung und ländlicher Entwicklungsmaßnahmen (einschl. LEADER und EIP)</vt:lpwstr>
  </property>
  <property fmtid="{D5CDD505-2E9C-101B-9397-08002B2CF9AE}" pid="6" name="FSC#RLPCFG@15.1700:File_Subject">
    <vt:lpwstr>Einzelbetriebliche Investitionsförderung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GZ-Alt Domea: 107-60 10-12_x000d_
letzter Bearbeiter: 8605 Aktenraum_x000d_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6032-0037#2024/0013-0801 8605</vt:lpwstr>
  </property>
  <property fmtid="{D5CDD505-2E9C-101B-9397-08002B2CF9AE}" pid="13" name="FSC#RLPCFG@15.1700:Procedure_Subject">
    <vt:lpwstr>Prüfung Innenrevision 2024</vt:lpwstr>
  </property>
  <property fmtid="{D5CDD505-2E9C-101B-9397-08002B2CF9AE}" pid="14" name="FSC#RLPCFG@15.1700:Procedure_Fileresp_Firstname">
    <vt:lpwstr>Ben</vt:lpwstr>
  </property>
  <property fmtid="{D5CDD505-2E9C-101B-9397-08002B2CF9AE}" pid="15" name="FSC#RLPCFG@15.1700:Procedure_Fileresp_Title">
    <vt:lpwstr/>
  </property>
  <property fmtid="{D5CDD505-2E9C-101B-9397-08002B2CF9AE}" pid="16" name="FSC#RLPCFG@15.1700:Procedure_Fileresp_Lastname">
    <vt:lpwstr>Chouchaa</vt:lpwstr>
  </property>
  <property fmtid="{D5CDD505-2E9C-101B-9397-08002B2CF9AE}" pid="17" name="FSC#RLPCFG@15.1700:Procedure_Fileresp_OU">
    <vt:lpwstr>0801 8605 - Investitionsförderung, Förderung der Vermarktung und ländlicher Entwicklungsmaßnahmen (einschl. LEADER und EIP)</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0801 86</vt:lpwstr>
  </property>
  <property fmtid="{D5CDD505-2E9C-101B-9397-08002B2CF9AE}" pid="60" name="FSC#RLPCFG@15.1700:SubFileDocument_objowngroup_grshortname">
    <vt:lpwstr>0801 8605</vt:lpwstr>
  </property>
  <property fmtid="{D5CDD505-2E9C-101B-9397-08002B2CF9AE}" pid="61" name="FSC#RLPCFG@15.1700:SubFileDocument_objowngroup_grshortname_special">
    <vt:lpwstr>8605</vt:lpwstr>
  </property>
  <property fmtid="{D5CDD505-2E9C-101B-9397-08002B2CF9AE}" pid="62" name="FSC#RLPCFG@15.1700:SubFileDocument_Foreignnr">
    <vt:lpwstr/>
  </property>
  <property fmtid="{D5CDD505-2E9C-101B-9397-08002B2CF9AE}" pid="63" name="FSC#RLPCFG@15.1700:ContentObject_Group_Name">
    <vt:lpwstr>Investitionsförderung, Förderung der Vermarktung und ländlicher Entwicklungsmaßnahmen (einschl. LEADER und EIP)</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Einzelbetriebliche Investitionsförderung</vt:lpwstr>
  </property>
  <property fmtid="{D5CDD505-2E9C-101B-9397-08002B2CF9AE}" pid="77" name="FSC#COOELAK@1.1001:FileReference">
    <vt:lpwstr>6032-0037-0801 8605</vt:lpwstr>
  </property>
  <property fmtid="{D5CDD505-2E9C-101B-9397-08002B2CF9AE}" pid="78" name="FSC#COOELAK@1.1001:FileRefYear">
    <vt:lpwstr>2020</vt:lpwstr>
  </property>
  <property fmtid="{D5CDD505-2E9C-101B-9397-08002B2CF9AE}" pid="79" name="FSC#COOELAK@1.1001:FileRefOrdinal">
    <vt:lpwstr>37</vt:lpwstr>
  </property>
  <property fmtid="{D5CDD505-2E9C-101B-9397-08002B2CF9AE}" pid="80" name="FSC#COOELAK@1.1001:FileRefOU">
    <vt:lpwstr>0801 8605</vt:lpwstr>
  </property>
  <property fmtid="{D5CDD505-2E9C-101B-9397-08002B2CF9AE}" pid="81" name="FSC#COOELAK@1.1001:Organization">
    <vt:lpwstr/>
  </property>
  <property fmtid="{D5CDD505-2E9C-101B-9397-08002B2CF9AE}" pid="82" name="FSC#COOELAK@1.1001:Owner">
    <vt:lpwstr>Chouchaa Ben</vt:lpwstr>
  </property>
  <property fmtid="{D5CDD505-2E9C-101B-9397-08002B2CF9AE}" pid="83" name="FSC#COOELAK@1.1001:OwnerExtension">
    <vt:lpwstr>2565</vt:lpwstr>
  </property>
  <property fmtid="{D5CDD505-2E9C-101B-9397-08002B2CF9AE}" pid="84" name="FSC#COOELAK@1.1001:OwnerFaxExtension">
    <vt:lpwstr>+49 6131 16172565</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8605 (Investitionsförderung, Förderung der Vermarktung und ländlicher Entwicklungsmaßnahmen (einschl. LEADER und EIP))</vt:lpwstr>
  </property>
  <property fmtid="{D5CDD505-2E9C-101B-9397-08002B2CF9AE}" pid="90" name="FSC#COOELAK@1.1001:CreatedAt">
    <vt:lpwstr>10.06.2024</vt:lpwstr>
  </property>
  <property fmtid="{D5CDD505-2E9C-101B-9397-08002B2CF9AE}" pid="91" name="FSC#COOELAK@1.1001:OU">
    <vt:lpwstr>0801 8605 (Investitionsförderung, Förderung der Vermarktung und ländlicher Entwicklungsmaßnahmen (einschl. LEADER und EIP))</vt:lpwstr>
  </property>
  <property fmtid="{D5CDD505-2E9C-101B-9397-08002B2CF9AE}" pid="92" name="FSC#COOELAK@1.1001:Priority">
    <vt:lpwstr> ()</vt:lpwstr>
  </property>
  <property fmtid="{D5CDD505-2E9C-101B-9397-08002B2CF9AE}" pid="93" name="FSC#COOELAK@1.1001:ObjBarCode">
    <vt:lpwstr>*COO.2298.107.3.2852052*</vt:lpwstr>
  </property>
  <property fmtid="{D5CDD505-2E9C-101B-9397-08002B2CF9AE}" pid="94" name="FSC#COOELAK@1.1001:RefBarCode">
    <vt:lpwstr>*COO.2298.107.2.2852055*</vt:lpwstr>
  </property>
  <property fmtid="{D5CDD505-2E9C-101B-9397-08002B2CF9AE}" pid="95" name="FSC#COOELAK@1.1001:FileRefBarCode">
    <vt:lpwstr>*6032-0037-0801 8605*</vt:lpwstr>
  </property>
  <property fmtid="{D5CDD505-2E9C-101B-9397-08002B2CF9AE}" pid="96" name="FSC#COOELAK@1.1001:ExternalRef">
    <vt:lpwstr/>
  </property>
  <property fmtid="{D5CDD505-2E9C-101B-9397-08002B2CF9AE}" pid="97" name="FSC#COOELAK@1.1001:IncomingNumber">
    <vt:lpwstr>13</vt:lpwstr>
  </property>
  <property fmtid="{D5CDD505-2E9C-101B-9397-08002B2CF9AE}" pid="98" name="FSC#COOELAK@1.1001:IncomingSubject">
    <vt:lpwstr>DLR - 20230724_ Formular_Erwerb_Maschinen_Geräte_FISU</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6032</vt:lpwstr>
  </property>
  <property fmtid="{D5CDD505-2E9C-101B-9397-08002B2CF9AE}" pid="109" name="FSC#COOELAK@1.1001:CurrentUserRolePos">
    <vt:lpwstr>Bearbeitung</vt:lpwstr>
  </property>
  <property fmtid="{D5CDD505-2E9C-101B-9397-08002B2CF9AE}" pid="110" name="FSC#COOELAK@1.1001:CurrentUserEmail">
    <vt:lpwstr>Michael.Hoffmann@mwvlw.rlp.de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Investitionsförderung, Förderung der Vermarktung und ländlicher Entwicklungsmaßnahmen (einschl. LEADER und EIP)</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10.06.2024</vt:lpwstr>
  </property>
  <property fmtid="{D5CDD505-2E9C-101B-9397-08002B2CF9AE}" pid="122" name="FSC#ATSTATECFG@1.1001:SubfileSubject">
    <vt:lpwstr>DLR - 20230724_ Formular_Erwerb_Maschinen_Geräte_FISU</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6032-0037#2024/0013-0801 8605.0013</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6032-0037#2024/0013-0801 8605</vt:lpwstr>
  </property>
  <property fmtid="{D5CDD505-2E9C-101B-9397-08002B2CF9AE}" pid="144" name="FSC#FSCGOVDE@1.1001:FileSubject">
    <vt:lpwstr>Einzelbetriebliche Investitionsförderung</vt:lpwstr>
  </property>
  <property fmtid="{D5CDD505-2E9C-101B-9397-08002B2CF9AE}" pid="145" name="FSC#FSCGOVDE@1.1001:ProcedureSubject">
    <vt:lpwstr>Prüfung Innenrevision 2024</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6032-0037#2024/0013-0801 8605</vt:lpwstr>
  </property>
  <property fmtid="{D5CDD505-2E9C-101B-9397-08002B2CF9AE}" pid="149" name="FSC#FSCGOVDE@1.1001:FileAddSubj">
    <vt:lpwstr/>
  </property>
  <property fmtid="{D5CDD505-2E9C-101B-9397-08002B2CF9AE}" pid="150" name="FSC#FSCGOVDE@1.1001:DocumentSubj">
    <vt:lpwstr>DLR - 20230724_ Formular_Erwerb_Maschinen_Geräte_FISU</vt:lpwstr>
  </property>
  <property fmtid="{D5CDD505-2E9C-101B-9397-08002B2CF9AE}" pid="151" name="FSC#FSCGOVDE@1.1001:FileRel">
    <vt:lpwstr/>
  </property>
  <property fmtid="{D5CDD505-2E9C-101B-9397-08002B2CF9AE}" pid="152" name="FSC#DEPRECONFIG@15.1001:DocumentTitle">
    <vt:lpwstr>DLR - 20230724_ Formular_Erwerb_Maschinen_Geräte_FISU</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Ben Chouchaa</vt:lpwstr>
  </property>
  <property fmtid="{D5CDD505-2E9C-101B-9397-08002B2CF9AE}" pid="157" name="FSC#DEPRECONFIG@15.1001:AuthorMail">
    <vt:lpwstr>Ben.Chouchaa@mwvlw.rlp.de</vt:lpwstr>
  </property>
  <property fmtid="{D5CDD505-2E9C-101B-9397-08002B2CF9AE}" pid="158" name="FSC#DEPRECONFIG@15.1001:AuthorTelephone">
    <vt:lpwstr>2565</vt:lpwstr>
  </property>
  <property fmtid="{D5CDD505-2E9C-101B-9397-08002B2CF9AE}" pid="159" name="FSC#DEPRECONFIG@15.1001:AuthorFax">
    <vt:lpwstr>+49 6131 16172565</vt:lpwstr>
  </property>
  <property fmtid="{D5CDD505-2E9C-101B-9397-08002B2CF9AE}" pid="160" name="FSC#DEPRECONFIG@15.1001:AuthorOE">
    <vt:lpwstr>0801 8605 (Investitionsförderung, Förderung der Vermarktung und ländlicher Entwicklungsmaßnahmen (einschl. LEADER und EIP))</vt:lpwstr>
  </property>
  <property fmtid="{D5CDD505-2E9C-101B-9397-08002B2CF9AE}" pid="161" name="FSC#COOSYSTEM@1.1:Container">
    <vt:lpwstr>COO.2298.107.3.2852052</vt:lpwstr>
  </property>
  <property fmtid="{D5CDD505-2E9C-101B-9397-08002B2CF9AE}" pid="162" name="FSC#FSCFOLIO@1.1001:docpropproject">
    <vt:lpwstr/>
  </property>
</Properties>
</file>